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150" w:rsidRPr="005E4398" w:rsidRDefault="00354150" w:rsidP="00354150">
      <w:pPr>
        <w:rPr>
          <w:rFonts w:ascii="Times New Roman" w:hAnsi="Times New Roman" w:cs="Times New Roman"/>
          <w:color w:val="000000" w:themeColor="text1"/>
          <w:sz w:val="24"/>
          <w:szCs w:val="24"/>
        </w:rPr>
      </w:pPr>
      <w:bookmarkStart w:id="0" w:name="_GoBack"/>
      <w:bookmarkEnd w:id="0"/>
      <w:r w:rsidRPr="005E4398">
        <w:rPr>
          <w:rFonts w:ascii="Times New Roman" w:hAnsi="Times New Roman" w:cs="Times New Roman"/>
          <w:noProof/>
          <w:color w:val="000000" w:themeColor="text1"/>
          <w:sz w:val="24"/>
          <w:szCs w:val="24"/>
        </w:rPr>
        <w:drawing>
          <wp:inline distT="0" distB="0" distL="0" distR="0" wp14:anchorId="7B87F274" wp14:editId="296D429B">
            <wp:extent cx="5760720" cy="878441"/>
            <wp:effectExtent l="19050" t="0" r="0" b="0"/>
            <wp:docPr id="3" name="Рисунок 1" descr="C:\Users\User\Desktop\Анна\Логотип\новый вектор\бланк\бл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нна\Логотип\новый вектор\бланк\бланк.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78441"/>
                    </a:xfrm>
                    <a:prstGeom prst="rect">
                      <a:avLst/>
                    </a:prstGeom>
                    <a:noFill/>
                    <a:ln>
                      <a:noFill/>
                    </a:ln>
                  </pic:spPr>
                </pic:pic>
              </a:graphicData>
            </a:graphic>
          </wp:inline>
        </w:drawing>
      </w:r>
    </w:p>
    <w:p w:rsidR="00354150" w:rsidRPr="005E4398" w:rsidRDefault="00354150" w:rsidP="00354150">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Исх. № </w:t>
      </w:r>
      <w:r w:rsidR="00462D39" w:rsidRPr="00462D39">
        <w:rPr>
          <w:rFonts w:ascii="Times New Roman" w:eastAsia="Times New Roman" w:hAnsi="Times New Roman" w:cs="Times New Roman"/>
          <w:sz w:val="24"/>
          <w:szCs w:val="24"/>
        </w:rPr>
        <w:t>529</w:t>
      </w:r>
    </w:p>
    <w:p w:rsidR="00354150" w:rsidRPr="005E4398" w:rsidRDefault="00354150" w:rsidP="00354150">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0</w:t>
      </w:r>
      <w:r w:rsidR="00462D39">
        <w:rPr>
          <w:rFonts w:ascii="Times New Roman" w:eastAsia="Times New Roman" w:hAnsi="Times New Roman" w:cs="Times New Roman"/>
          <w:color w:val="000000" w:themeColor="text1"/>
          <w:sz w:val="24"/>
          <w:szCs w:val="24"/>
        </w:rPr>
        <w:t>2</w:t>
      </w:r>
      <w:r w:rsidRPr="005E4398">
        <w:rPr>
          <w:rFonts w:ascii="Times New Roman" w:eastAsia="Times New Roman" w:hAnsi="Times New Roman" w:cs="Times New Roman"/>
          <w:color w:val="000000" w:themeColor="text1"/>
          <w:sz w:val="24"/>
          <w:szCs w:val="24"/>
        </w:rPr>
        <w:t>.1</w:t>
      </w:r>
      <w:r w:rsidR="00394BDF" w:rsidRPr="005E4398">
        <w:rPr>
          <w:rFonts w:ascii="Times New Roman" w:eastAsia="Times New Roman" w:hAnsi="Times New Roman" w:cs="Times New Roman"/>
          <w:color w:val="000000" w:themeColor="text1"/>
          <w:sz w:val="24"/>
          <w:szCs w:val="24"/>
        </w:rPr>
        <w:t>1</w:t>
      </w:r>
      <w:r w:rsidRPr="005E4398">
        <w:rPr>
          <w:rFonts w:ascii="Times New Roman" w:eastAsia="Times New Roman" w:hAnsi="Times New Roman" w:cs="Times New Roman"/>
          <w:color w:val="000000" w:themeColor="text1"/>
          <w:sz w:val="24"/>
          <w:szCs w:val="24"/>
        </w:rPr>
        <w:t>.2017 г.</w:t>
      </w: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В Управление Федеральной </w:t>
      </w: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антимонопольной службы по </w:t>
      </w:r>
      <w:r w:rsidR="00394BDF" w:rsidRPr="005E4398">
        <w:rPr>
          <w:rFonts w:ascii="Times New Roman" w:eastAsia="Times New Roman" w:hAnsi="Times New Roman" w:cs="Times New Roman"/>
          <w:color w:val="000000" w:themeColor="text1"/>
          <w:sz w:val="24"/>
          <w:szCs w:val="24"/>
        </w:rPr>
        <w:t>Республике Саха (Якутия)</w:t>
      </w:r>
    </w:p>
    <w:p w:rsidR="007B37D2" w:rsidRPr="005E4398" w:rsidRDefault="00354150" w:rsidP="00436722">
      <w:pPr>
        <w:shd w:val="clear" w:color="auto" w:fill="FFFFFF"/>
        <w:spacing w:after="0" w:line="240" w:lineRule="auto"/>
        <w:ind w:left="3969"/>
        <w:jc w:val="both"/>
        <w:rPr>
          <w:rFonts w:ascii="Times New Roman" w:eastAsia="Times New Roman" w:hAnsi="Times New Roman" w:cs="Times New Roman"/>
          <w:bCs/>
          <w:color w:val="000000" w:themeColor="text1"/>
          <w:sz w:val="24"/>
          <w:szCs w:val="24"/>
        </w:rPr>
      </w:pPr>
      <w:r w:rsidRPr="005E4398">
        <w:rPr>
          <w:rFonts w:ascii="Times New Roman" w:eastAsia="Times New Roman" w:hAnsi="Times New Roman" w:cs="Times New Roman"/>
          <w:bCs/>
          <w:color w:val="000000" w:themeColor="text1"/>
          <w:sz w:val="24"/>
          <w:szCs w:val="24"/>
        </w:rPr>
        <w:t>Адрес:</w:t>
      </w:r>
      <w:r w:rsidR="007B37D2" w:rsidRPr="005E4398">
        <w:rPr>
          <w:rFonts w:ascii="Times New Roman" w:eastAsia="Times New Roman" w:hAnsi="Times New Roman" w:cs="Times New Roman"/>
          <w:bCs/>
          <w:color w:val="000000" w:themeColor="text1"/>
          <w:sz w:val="24"/>
          <w:szCs w:val="24"/>
        </w:rPr>
        <w:t xml:space="preserve"> 677000, г. Якутск, ул. Октябрьская, 22, 2-й этаж, </w:t>
      </w:r>
      <w:proofErr w:type="spellStart"/>
      <w:r w:rsidR="007B37D2" w:rsidRPr="005E4398">
        <w:rPr>
          <w:rFonts w:ascii="Times New Roman" w:eastAsia="Times New Roman" w:hAnsi="Times New Roman" w:cs="Times New Roman"/>
          <w:bCs/>
          <w:color w:val="000000" w:themeColor="text1"/>
          <w:sz w:val="24"/>
          <w:szCs w:val="24"/>
        </w:rPr>
        <w:t>каб</w:t>
      </w:r>
      <w:proofErr w:type="spellEnd"/>
      <w:r w:rsidR="007B37D2" w:rsidRPr="005E4398">
        <w:rPr>
          <w:rFonts w:ascii="Times New Roman" w:eastAsia="Times New Roman" w:hAnsi="Times New Roman" w:cs="Times New Roman"/>
          <w:bCs/>
          <w:color w:val="000000" w:themeColor="text1"/>
          <w:sz w:val="24"/>
          <w:szCs w:val="24"/>
        </w:rPr>
        <w:t>. 213</w:t>
      </w:r>
      <w:r w:rsidRPr="005E4398">
        <w:rPr>
          <w:rFonts w:ascii="Times New Roman" w:eastAsia="Times New Roman" w:hAnsi="Times New Roman" w:cs="Times New Roman"/>
          <w:bCs/>
          <w:color w:val="000000" w:themeColor="text1"/>
          <w:sz w:val="24"/>
          <w:szCs w:val="24"/>
        </w:rPr>
        <w:t xml:space="preserve"> </w:t>
      </w:r>
    </w:p>
    <w:p w:rsidR="007B37D2" w:rsidRPr="005E4398" w:rsidRDefault="00354150" w:rsidP="00436722">
      <w:pPr>
        <w:shd w:val="clear" w:color="auto" w:fill="FFFFFF"/>
        <w:spacing w:after="0" w:line="240" w:lineRule="auto"/>
        <w:ind w:left="3969"/>
        <w:jc w:val="both"/>
        <w:rPr>
          <w:rFonts w:ascii="Times New Roman" w:eastAsia="Times New Roman" w:hAnsi="Times New Roman" w:cs="Times New Roman"/>
          <w:bCs/>
          <w:color w:val="000000" w:themeColor="text1"/>
          <w:sz w:val="24"/>
          <w:szCs w:val="24"/>
        </w:rPr>
      </w:pPr>
      <w:r w:rsidRPr="005E4398">
        <w:rPr>
          <w:rFonts w:ascii="Times New Roman" w:eastAsia="Times New Roman" w:hAnsi="Times New Roman" w:cs="Times New Roman"/>
          <w:bCs/>
          <w:color w:val="000000" w:themeColor="text1"/>
          <w:sz w:val="24"/>
          <w:szCs w:val="24"/>
        </w:rPr>
        <w:t>Телефон:</w:t>
      </w:r>
      <w:r w:rsidR="007B37D2" w:rsidRPr="005E4398">
        <w:rPr>
          <w:rFonts w:ascii="Times New Roman" w:eastAsia="Times New Roman" w:hAnsi="Times New Roman" w:cs="Times New Roman"/>
          <w:bCs/>
          <w:color w:val="000000" w:themeColor="text1"/>
          <w:sz w:val="24"/>
          <w:szCs w:val="24"/>
        </w:rPr>
        <w:t xml:space="preserve"> (4112) 500-567 </w:t>
      </w:r>
    </w:p>
    <w:p w:rsidR="007B37D2" w:rsidRPr="005E4398" w:rsidRDefault="007B37D2" w:rsidP="00436722">
      <w:pPr>
        <w:shd w:val="clear" w:color="auto" w:fill="FFFFFF"/>
        <w:spacing w:after="0" w:line="240" w:lineRule="auto"/>
        <w:ind w:left="3969"/>
        <w:jc w:val="both"/>
        <w:rPr>
          <w:rFonts w:ascii="Times New Roman" w:eastAsia="Times New Roman" w:hAnsi="Times New Roman" w:cs="Times New Roman"/>
          <w:bCs/>
          <w:color w:val="000000" w:themeColor="text1"/>
          <w:sz w:val="24"/>
          <w:szCs w:val="24"/>
        </w:rPr>
      </w:pPr>
      <w:r w:rsidRPr="005E4398">
        <w:rPr>
          <w:rFonts w:ascii="Times New Roman" w:eastAsia="Times New Roman" w:hAnsi="Times New Roman" w:cs="Times New Roman"/>
          <w:bCs/>
          <w:color w:val="000000" w:themeColor="text1"/>
          <w:sz w:val="24"/>
          <w:szCs w:val="24"/>
        </w:rPr>
        <w:t>Факс: (4112) 42-80-46</w:t>
      </w:r>
    </w:p>
    <w:p w:rsidR="007B37D2" w:rsidRPr="00535A4D" w:rsidRDefault="007B37D2" w:rsidP="00436722">
      <w:pPr>
        <w:shd w:val="clear" w:color="auto" w:fill="FFFFFF"/>
        <w:spacing w:after="0" w:line="240" w:lineRule="auto"/>
        <w:ind w:left="3969"/>
        <w:jc w:val="both"/>
        <w:rPr>
          <w:rFonts w:ascii="Times New Roman" w:eastAsia="Times New Roman" w:hAnsi="Times New Roman" w:cs="Times New Roman"/>
          <w:bCs/>
          <w:color w:val="000000" w:themeColor="text1"/>
          <w:sz w:val="24"/>
          <w:szCs w:val="24"/>
        </w:rPr>
      </w:pPr>
      <w:r w:rsidRPr="005E4398">
        <w:rPr>
          <w:rFonts w:ascii="Times New Roman" w:eastAsia="Times New Roman" w:hAnsi="Times New Roman" w:cs="Times New Roman"/>
          <w:bCs/>
          <w:color w:val="000000" w:themeColor="text1"/>
          <w:sz w:val="24"/>
          <w:szCs w:val="24"/>
          <w:lang w:val="en-US"/>
        </w:rPr>
        <w:t>E</w:t>
      </w:r>
      <w:r w:rsidRPr="00535A4D">
        <w:rPr>
          <w:rFonts w:ascii="Times New Roman" w:eastAsia="Times New Roman" w:hAnsi="Times New Roman" w:cs="Times New Roman"/>
          <w:bCs/>
          <w:color w:val="000000" w:themeColor="text1"/>
          <w:sz w:val="24"/>
          <w:szCs w:val="24"/>
        </w:rPr>
        <w:t>-</w:t>
      </w:r>
      <w:r w:rsidRPr="005E4398">
        <w:rPr>
          <w:rFonts w:ascii="Times New Roman" w:eastAsia="Times New Roman" w:hAnsi="Times New Roman" w:cs="Times New Roman"/>
          <w:bCs/>
          <w:color w:val="000000" w:themeColor="text1"/>
          <w:sz w:val="24"/>
          <w:szCs w:val="24"/>
          <w:lang w:val="en-US"/>
        </w:rPr>
        <w:t>mail</w:t>
      </w:r>
      <w:r w:rsidRPr="00535A4D">
        <w:rPr>
          <w:rFonts w:ascii="Times New Roman" w:eastAsia="Times New Roman" w:hAnsi="Times New Roman" w:cs="Times New Roman"/>
          <w:bCs/>
          <w:color w:val="000000" w:themeColor="text1"/>
          <w:sz w:val="24"/>
          <w:szCs w:val="24"/>
        </w:rPr>
        <w:t xml:space="preserve"> </w:t>
      </w:r>
      <w:r w:rsidRPr="005E4398">
        <w:rPr>
          <w:rFonts w:ascii="Times New Roman" w:eastAsia="Times New Roman" w:hAnsi="Times New Roman" w:cs="Times New Roman"/>
          <w:bCs/>
          <w:color w:val="000000" w:themeColor="text1"/>
          <w:sz w:val="24"/>
          <w:szCs w:val="24"/>
          <w:lang w:val="en-US"/>
        </w:rPr>
        <w:t>to</w:t>
      </w:r>
      <w:r w:rsidRPr="00535A4D">
        <w:rPr>
          <w:rFonts w:ascii="Times New Roman" w:eastAsia="Times New Roman" w:hAnsi="Times New Roman" w:cs="Times New Roman"/>
          <w:bCs/>
          <w:color w:val="000000" w:themeColor="text1"/>
          <w:sz w:val="24"/>
          <w:szCs w:val="24"/>
        </w:rPr>
        <w:t>14@</w:t>
      </w:r>
      <w:proofErr w:type="spellStart"/>
      <w:r w:rsidRPr="005E4398">
        <w:rPr>
          <w:rFonts w:ascii="Times New Roman" w:eastAsia="Times New Roman" w:hAnsi="Times New Roman" w:cs="Times New Roman"/>
          <w:bCs/>
          <w:color w:val="000000" w:themeColor="text1"/>
          <w:sz w:val="24"/>
          <w:szCs w:val="24"/>
          <w:lang w:val="en-US"/>
        </w:rPr>
        <w:t>fas</w:t>
      </w:r>
      <w:proofErr w:type="spellEnd"/>
      <w:r w:rsidRPr="00535A4D">
        <w:rPr>
          <w:rFonts w:ascii="Times New Roman" w:eastAsia="Times New Roman" w:hAnsi="Times New Roman" w:cs="Times New Roman"/>
          <w:bCs/>
          <w:color w:val="000000" w:themeColor="text1"/>
          <w:sz w:val="24"/>
          <w:szCs w:val="24"/>
        </w:rPr>
        <w:t>.</w:t>
      </w:r>
      <w:proofErr w:type="spellStart"/>
      <w:r w:rsidRPr="005E4398">
        <w:rPr>
          <w:rFonts w:ascii="Times New Roman" w:eastAsia="Times New Roman" w:hAnsi="Times New Roman" w:cs="Times New Roman"/>
          <w:bCs/>
          <w:color w:val="000000" w:themeColor="text1"/>
          <w:sz w:val="24"/>
          <w:szCs w:val="24"/>
          <w:lang w:val="en-US"/>
        </w:rPr>
        <w:t>gov</w:t>
      </w:r>
      <w:proofErr w:type="spellEnd"/>
      <w:r w:rsidRPr="00535A4D">
        <w:rPr>
          <w:rFonts w:ascii="Times New Roman" w:eastAsia="Times New Roman" w:hAnsi="Times New Roman" w:cs="Times New Roman"/>
          <w:bCs/>
          <w:color w:val="000000" w:themeColor="text1"/>
          <w:sz w:val="24"/>
          <w:szCs w:val="24"/>
        </w:rPr>
        <w:t>.</w:t>
      </w:r>
      <w:proofErr w:type="spellStart"/>
      <w:r w:rsidRPr="005E4398">
        <w:rPr>
          <w:rFonts w:ascii="Times New Roman" w:eastAsia="Times New Roman" w:hAnsi="Times New Roman" w:cs="Times New Roman"/>
          <w:bCs/>
          <w:color w:val="000000" w:themeColor="text1"/>
          <w:sz w:val="24"/>
          <w:szCs w:val="24"/>
          <w:lang w:val="en-US"/>
        </w:rPr>
        <w:t>ru</w:t>
      </w:r>
      <w:proofErr w:type="spellEnd"/>
    </w:p>
    <w:p w:rsidR="007B37D2" w:rsidRPr="00535A4D" w:rsidRDefault="007B37D2" w:rsidP="00436722">
      <w:pPr>
        <w:shd w:val="clear" w:color="auto" w:fill="FFFFFF"/>
        <w:spacing w:after="0" w:line="240" w:lineRule="auto"/>
        <w:ind w:left="3969"/>
        <w:jc w:val="both"/>
        <w:rPr>
          <w:rFonts w:ascii="Times New Roman" w:hAnsi="Times New Roman" w:cs="Times New Roman"/>
          <w:color w:val="000000" w:themeColor="text1"/>
          <w:sz w:val="24"/>
          <w:szCs w:val="24"/>
        </w:rPr>
      </w:pP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Копия: </w:t>
      </w:r>
      <w:r w:rsidR="007B37D2" w:rsidRPr="005E4398">
        <w:rPr>
          <w:rFonts w:ascii="Times New Roman" w:hAnsi="Times New Roman" w:cs="Times New Roman"/>
          <w:noProof/>
          <w:color w:val="000000" w:themeColor="text1"/>
          <w:sz w:val="24"/>
          <w:szCs w:val="24"/>
        </w:rPr>
        <w:t>Государственное казенное</w:t>
      </w:r>
      <w:r w:rsidR="007B37D2" w:rsidRPr="005E4398">
        <w:rPr>
          <w:rFonts w:ascii="Times New Roman" w:hAnsi="Times New Roman" w:cs="Times New Roman"/>
          <w:color w:val="000000" w:themeColor="text1"/>
          <w:sz w:val="24"/>
          <w:szCs w:val="24"/>
        </w:rPr>
        <w:t xml:space="preserve"> учреждение Республики Саха (Якутия) "Управление автомобильных дорог Республики Саха (Якутия)"</w:t>
      </w:r>
    </w:p>
    <w:p w:rsidR="007B37D2" w:rsidRPr="005E4398" w:rsidRDefault="00354150" w:rsidP="00436722">
      <w:pPr>
        <w:pStyle w:val="a4"/>
        <w:ind w:left="3969"/>
        <w:jc w:val="both"/>
        <w:rPr>
          <w:color w:val="000000" w:themeColor="text1"/>
          <w:szCs w:val="24"/>
        </w:rPr>
      </w:pPr>
      <w:proofErr w:type="gramStart"/>
      <w:r w:rsidRPr="005E4398">
        <w:rPr>
          <w:rFonts w:eastAsia="Times New Roman"/>
          <w:color w:val="000000" w:themeColor="text1"/>
          <w:szCs w:val="24"/>
        </w:rPr>
        <w:t>Адрес  местонахождения</w:t>
      </w:r>
      <w:proofErr w:type="gramEnd"/>
      <w:r w:rsidRPr="005E4398">
        <w:rPr>
          <w:rFonts w:eastAsia="Times New Roman"/>
          <w:color w:val="000000" w:themeColor="text1"/>
          <w:szCs w:val="24"/>
        </w:rPr>
        <w:t xml:space="preserve">: </w:t>
      </w:r>
      <w:r w:rsidR="007B37D2" w:rsidRPr="005E4398">
        <w:rPr>
          <w:noProof/>
          <w:color w:val="000000" w:themeColor="text1"/>
          <w:szCs w:val="24"/>
        </w:rPr>
        <w:t>Российская Федерация</w:t>
      </w:r>
      <w:r w:rsidR="007B37D2" w:rsidRPr="005E4398">
        <w:rPr>
          <w:color w:val="000000" w:themeColor="text1"/>
          <w:szCs w:val="24"/>
        </w:rPr>
        <w:t xml:space="preserve">, </w:t>
      </w:r>
    </w:p>
    <w:p w:rsidR="00354150" w:rsidRPr="005E4398" w:rsidRDefault="007B37D2" w:rsidP="00436722">
      <w:pPr>
        <w:pStyle w:val="a4"/>
        <w:ind w:left="3969"/>
        <w:jc w:val="both"/>
        <w:rPr>
          <w:color w:val="000000" w:themeColor="text1"/>
          <w:szCs w:val="24"/>
        </w:rPr>
      </w:pPr>
      <w:r w:rsidRPr="005E4398">
        <w:rPr>
          <w:color w:val="000000" w:themeColor="text1"/>
          <w:szCs w:val="24"/>
        </w:rPr>
        <w:t xml:space="preserve">677007, Саха /Якутия/ </w:t>
      </w:r>
      <w:proofErr w:type="spellStart"/>
      <w:r w:rsidRPr="005E4398">
        <w:rPr>
          <w:color w:val="000000" w:themeColor="text1"/>
          <w:szCs w:val="24"/>
        </w:rPr>
        <w:t>Респ</w:t>
      </w:r>
      <w:proofErr w:type="spellEnd"/>
      <w:r w:rsidRPr="005E4398">
        <w:rPr>
          <w:color w:val="000000" w:themeColor="text1"/>
          <w:szCs w:val="24"/>
        </w:rPr>
        <w:t>, Якутск г, Автодорожная, 10/2</w:t>
      </w: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Тел. </w:t>
      </w:r>
      <w:r w:rsidR="007B37D2" w:rsidRPr="005E4398">
        <w:rPr>
          <w:rFonts w:ascii="Times New Roman" w:hAnsi="Times New Roman" w:cs="Times New Roman"/>
          <w:noProof/>
          <w:color w:val="000000" w:themeColor="text1"/>
          <w:sz w:val="24"/>
          <w:szCs w:val="24"/>
        </w:rPr>
        <w:t>8-4112-460927</w:t>
      </w:r>
    </w:p>
    <w:p w:rsidR="007B37D2" w:rsidRPr="005E4398" w:rsidRDefault="00354150" w:rsidP="00436722">
      <w:pPr>
        <w:spacing w:after="0" w:line="240" w:lineRule="auto"/>
        <w:ind w:left="3969"/>
        <w:jc w:val="both"/>
        <w:rPr>
          <w:rFonts w:ascii="Times New Roman" w:hAnsi="Times New Roman" w:cs="Times New Roman"/>
          <w:color w:val="000000" w:themeColor="text1"/>
          <w:sz w:val="24"/>
          <w:szCs w:val="24"/>
        </w:rPr>
      </w:pPr>
      <w:proofErr w:type="spellStart"/>
      <w:r w:rsidRPr="005E4398">
        <w:rPr>
          <w:rFonts w:ascii="Times New Roman" w:hAnsi="Times New Roman" w:cs="Times New Roman"/>
          <w:color w:val="000000" w:themeColor="text1"/>
          <w:sz w:val="24"/>
          <w:szCs w:val="24"/>
        </w:rPr>
        <w:t>эл.почта</w:t>
      </w:r>
      <w:proofErr w:type="spellEnd"/>
      <w:r w:rsidRPr="005E4398">
        <w:rPr>
          <w:rFonts w:ascii="Times New Roman" w:hAnsi="Times New Roman" w:cs="Times New Roman"/>
          <w:color w:val="000000" w:themeColor="text1"/>
          <w:sz w:val="24"/>
          <w:szCs w:val="24"/>
        </w:rPr>
        <w:t xml:space="preserve">: </w:t>
      </w:r>
      <w:r w:rsidR="007B37D2" w:rsidRPr="005E4398">
        <w:rPr>
          <w:rFonts w:ascii="Times New Roman" w:hAnsi="Times New Roman" w:cs="Times New Roman"/>
          <w:noProof/>
          <w:color w:val="000000" w:themeColor="text1"/>
          <w:sz w:val="24"/>
          <w:szCs w:val="24"/>
          <w:lang w:val="en-US"/>
        </w:rPr>
        <w:t>pdouprdor</w:t>
      </w:r>
      <w:r w:rsidR="007B37D2" w:rsidRPr="005E4398">
        <w:rPr>
          <w:rFonts w:ascii="Times New Roman" w:hAnsi="Times New Roman" w:cs="Times New Roman"/>
          <w:noProof/>
          <w:color w:val="000000" w:themeColor="text1"/>
          <w:sz w:val="24"/>
          <w:szCs w:val="24"/>
        </w:rPr>
        <w:t>@</w:t>
      </w:r>
      <w:r w:rsidR="007B37D2" w:rsidRPr="005E4398">
        <w:rPr>
          <w:rFonts w:ascii="Times New Roman" w:hAnsi="Times New Roman" w:cs="Times New Roman"/>
          <w:noProof/>
          <w:color w:val="000000" w:themeColor="text1"/>
          <w:sz w:val="24"/>
          <w:szCs w:val="24"/>
          <w:lang w:val="en-US"/>
        </w:rPr>
        <w:t>sakha</w:t>
      </w:r>
      <w:r w:rsidR="007B37D2" w:rsidRPr="005E4398">
        <w:rPr>
          <w:rFonts w:ascii="Times New Roman" w:hAnsi="Times New Roman" w:cs="Times New Roman"/>
          <w:noProof/>
          <w:color w:val="000000" w:themeColor="text1"/>
          <w:sz w:val="24"/>
          <w:szCs w:val="24"/>
        </w:rPr>
        <w:t>.</w:t>
      </w:r>
      <w:r w:rsidR="007B37D2" w:rsidRPr="005E4398">
        <w:rPr>
          <w:rFonts w:ascii="Times New Roman" w:hAnsi="Times New Roman" w:cs="Times New Roman"/>
          <w:noProof/>
          <w:color w:val="000000" w:themeColor="text1"/>
          <w:sz w:val="24"/>
          <w:szCs w:val="24"/>
          <w:lang w:val="en-US"/>
        </w:rPr>
        <w:t>ru</w:t>
      </w: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Заявитель: ООО «Вектор»</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Адрес: </w:t>
      </w:r>
      <w:r w:rsidRPr="005E4398">
        <w:rPr>
          <w:rFonts w:ascii="Times New Roman" w:hAnsi="Times New Roman" w:cs="Times New Roman"/>
          <w:color w:val="000000" w:themeColor="text1"/>
          <w:sz w:val="24"/>
          <w:szCs w:val="24"/>
        </w:rPr>
        <w:t xml:space="preserve">Российская Федерация 462124, </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Оренбургская область, </w:t>
      </w:r>
      <w:proofErr w:type="spellStart"/>
      <w:r w:rsidRPr="005E4398">
        <w:rPr>
          <w:rFonts w:ascii="Times New Roman" w:hAnsi="Times New Roman" w:cs="Times New Roman"/>
          <w:color w:val="000000" w:themeColor="text1"/>
          <w:sz w:val="24"/>
          <w:szCs w:val="24"/>
        </w:rPr>
        <w:t>Саракташский</w:t>
      </w:r>
      <w:proofErr w:type="spellEnd"/>
      <w:r w:rsidRPr="005E4398">
        <w:rPr>
          <w:rFonts w:ascii="Times New Roman" w:hAnsi="Times New Roman" w:cs="Times New Roman"/>
          <w:color w:val="000000" w:themeColor="text1"/>
          <w:sz w:val="24"/>
          <w:szCs w:val="24"/>
        </w:rPr>
        <w:t xml:space="preserve"> район,</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 пос. Правобережный, ул. </w:t>
      </w:r>
      <w:proofErr w:type="gramStart"/>
      <w:r w:rsidRPr="005E4398">
        <w:rPr>
          <w:rFonts w:ascii="Times New Roman" w:hAnsi="Times New Roman" w:cs="Times New Roman"/>
          <w:color w:val="000000" w:themeColor="text1"/>
          <w:sz w:val="24"/>
          <w:szCs w:val="24"/>
        </w:rPr>
        <w:t>Северная,  д.</w:t>
      </w:r>
      <w:proofErr w:type="gramEnd"/>
      <w:r w:rsidRPr="005E4398">
        <w:rPr>
          <w:rFonts w:ascii="Times New Roman" w:hAnsi="Times New Roman" w:cs="Times New Roman"/>
          <w:color w:val="000000" w:themeColor="text1"/>
          <w:sz w:val="24"/>
          <w:szCs w:val="24"/>
        </w:rPr>
        <w:t xml:space="preserve"> 2 В,</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Тел.:8(3532)44-44-47</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 8(905)810-92-45</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proofErr w:type="spellStart"/>
      <w:r w:rsidRPr="005E4398">
        <w:rPr>
          <w:rFonts w:ascii="Times New Roman" w:hAnsi="Times New Roman" w:cs="Times New Roman"/>
          <w:color w:val="000000" w:themeColor="text1"/>
          <w:sz w:val="24"/>
          <w:szCs w:val="24"/>
        </w:rPr>
        <w:t>эл.почта</w:t>
      </w:r>
      <w:proofErr w:type="spellEnd"/>
      <w:r w:rsidRPr="005E4398">
        <w:rPr>
          <w:rFonts w:ascii="Times New Roman" w:hAnsi="Times New Roman" w:cs="Times New Roman"/>
          <w:color w:val="000000" w:themeColor="text1"/>
          <w:sz w:val="24"/>
          <w:szCs w:val="24"/>
        </w:rPr>
        <w:t xml:space="preserve">: </w:t>
      </w:r>
      <w:proofErr w:type="spellStart"/>
      <w:r w:rsidRPr="005E4398">
        <w:rPr>
          <w:rFonts w:ascii="Times New Roman" w:hAnsi="Times New Roman" w:cs="Times New Roman"/>
          <w:color w:val="000000" w:themeColor="text1"/>
          <w:sz w:val="24"/>
          <w:szCs w:val="24"/>
          <w:lang w:val="en-US"/>
        </w:rPr>
        <w:t>ooovektor</w:t>
      </w:r>
      <w:proofErr w:type="spellEnd"/>
      <w:r w:rsidRPr="005E4398">
        <w:rPr>
          <w:rFonts w:ascii="Times New Roman" w:hAnsi="Times New Roman" w:cs="Times New Roman"/>
          <w:color w:val="000000" w:themeColor="text1"/>
          <w:sz w:val="24"/>
          <w:szCs w:val="24"/>
        </w:rPr>
        <w:t>3@</w:t>
      </w:r>
      <w:proofErr w:type="spellStart"/>
      <w:r w:rsidRPr="005E4398">
        <w:rPr>
          <w:rFonts w:ascii="Times New Roman" w:hAnsi="Times New Roman" w:cs="Times New Roman"/>
          <w:color w:val="000000" w:themeColor="text1"/>
          <w:sz w:val="24"/>
          <w:szCs w:val="24"/>
          <w:lang w:val="en-US"/>
        </w:rPr>
        <w:t>gmail</w:t>
      </w:r>
      <w:proofErr w:type="spellEnd"/>
      <w:r w:rsidRPr="005E4398">
        <w:rPr>
          <w:rFonts w:ascii="Times New Roman" w:hAnsi="Times New Roman" w:cs="Times New Roman"/>
          <w:color w:val="000000" w:themeColor="text1"/>
          <w:sz w:val="24"/>
          <w:szCs w:val="24"/>
        </w:rPr>
        <w:t>.</w:t>
      </w:r>
      <w:r w:rsidRPr="005E4398">
        <w:rPr>
          <w:rFonts w:ascii="Times New Roman" w:hAnsi="Times New Roman" w:cs="Times New Roman"/>
          <w:color w:val="000000" w:themeColor="text1"/>
          <w:sz w:val="24"/>
          <w:szCs w:val="24"/>
          <w:lang w:val="en-US"/>
        </w:rPr>
        <w:t>com</w:t>
      </w:r>
    </w:p>
    <w:p w:rsidR="00354150" w:rsidRPr="005E4398" w:rsidRDefault="00354150" w:rsidP="00354150">
      <w:pPr>
        <w:shd w:val="clear" w:color="auto" w:fill="FFFFFF"/>
        <w:spacing w:after="0" w:line="240" w:lineRule="auto"/>
        <w:ind w:left="5670"/>
        <w:jc w:val="both"/>
        <w:rPr>
          <w:rFonts w:ascii="Times New Roman" w:hAnsi="Times New Roman" w:cs="Times New Roman"/>
          <w:color w:val="000000" w:themeColor="text1"/>
          <w:sz w:val="24"/>
          <w:szCs w:val="24"/>
        </w:rPr>
      </w:pPr>
    </w:p>
    <w:p w:rsidR="00354150" w:rsidRPr="005E4398" w:rsidRDefault="00354150" w:rsidP="00354150">
      <w:pPr>
        <w:shd w:val="clear" w:color="auto" w:fill="FFFFFF"/>
        <w:spacing w:after="0" w:line="240" w:lineRule="auto"/>
        <w:ind w:left="5670"/>
        <w:jc w:val="both"/>
        <w:rPr>
          <w:rFonts w:ascii="Times New Roman" w:eastAsia="Times New Roman" w:hAnsi="Times New Roman" w:cs="Times New Roman"/>
          <w:color w:val="000000" w:themeColor="text1"/>
          <w:sz w:val="24"/>
          <w:szCs w:val="24"/>
        </w:rPr>
      </w:pPr>
    </w:p>
    <w:p w:rsidR="00436722" w:rsidRPr="00462D39" w:rsidRDefault="00354150" w:rsidP="00436722">
      <w:pPr>
        <w:jc w:val="center"/>
        <w:rPr>
          <w:rFonts w:ascii="Times New Roman" w:hAnsi="Times New Roman" w:cs="Times New Roman"/>
          <w:b/>
          <w:color w:val="000000" w:themeColor="text1"/>
          <w:sz w:val="24"/>
          <w:szCs w:val="24"/>
        </w:rPr>
      </w:pPr>
      <w:r w:rsidRPr="00462D39">
        <w:rPr>
          <w:rFonts w:ascii="Times New Roman" w:eastAsia="Times New Roman" w:hAnsi="Times New Roman" w:cs="Times New Roman"/>
          <w:b/>
          <w:color w:val="000000" w:themeColor="text1"/>
          <w:sz w:val="24"/>
          <w:szCs w:val="24"/>
        </w:rPr>
        <w:t>Жалоба</w:t>
      </w:r>
      <w:r w:rsidR="00436722" w:rsidRPr="00462D39">
        <w:rPr>
          <w:rFonts w:ascii="Times New Roman" w:eastAsia="Times New Roman" w:hAnsi="Times New Roman" w:cs="Times New Roman"/>
          <w:b/>
          <w:color w:val="000000" w:themeColor="text1"/>
          <w:sz w:val="24"/>
          <w:szCs w:val="24"/>
        </w:rPr>
        <w:t xml:space="preserve"> </w:t>
      </w:r>
      <w:r w:rsidR="00436722" w:rsidRPr="00462D39">
        <w:rPr>
          <w:rFonts w:ascii="Times New Roman" w:hAnsi="Times New Roman" w:cs="Times New Roman"/>
          <w:b/>
          <w:color w:val="000000" w:themeColor="text1"/>
          <w:sz w:val="24"/>
          <w:szCs w:val="24"/>
        </w:rPr>
        <w:t xml:space="preserve">на </w:t>
      </w:r>
      <w:r w:rsidR="002F136E" w:rsidRPr="00462D39">
        <w:rPr>
          <w:rFonts w:ascii="Times New Roman" w:hAnsi="Times New Roman" w:cs="Times New Roman"/>
          <w:b/>
          <w:color w:val="000000" w:themeColor="text1"/>
          <w:sz w:val="24"/>
          <w:szCs w:val="24"/>
        </w:rPr>
        <w:t>решение аукционной</w:t>
      </w:r>
      <w:r w:rsidR="00436722" w:rsidRPr="00462D39">
        <w:rPr>
          <w:rFonts w:ascii="Times New Roman" w:hAnsi="Times New Roman" w:cs="Times New Roman"/>
          <w:b/>
          <w:color w:val="000000" w:themeColor="text1"/>
          <w:sz w:val="24"/>
          <w:szCs w:val="24"/>
        </w:rPr>
        <w:t xml:space="preserve"> комиссии.</w:t>
      </w:r>
    </w:p>
    <w:p w:rsidR="002F136E" w:rsidRPr="005E4398" w:rsidRDefault="00E41224"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Заказчик: </w:t>
      </w:r>
      <w:r w:rsidRPr="005E4398">
        <w:rPr>
          <w:rFonts w:ascii="Times New Roman" w:hAnsi="Times New Roman" w:cs="Times New Roman"/>
          <w:bCs/>
          <w:noProof/>
          <w:color w:val="000000" w:themeColor="text1"/>
          <w:sz w:val="24"/>
          <w:szCs w:val="24"/>
        </w:rPr>
        <w:t>Государственное казенное</w:t>
      </w:r>
      <w:r w:rsidRPr="005E4398">
        <w:rPr>
          <w:rFonts w:ascii="Times New Roman" w:hAnsi="Times New Roman" w:cs="Times New Roman"/>
          <w:color w:val="000000" w:themeColor="text1"/>
          <w:sz w:val="24"/>
          <w:szCs w:val="24"/>
        </w:rPr>
        <w:t xml:space="preserve"> учреждение Республики Саха (Якутия) 'Управление автомобильных дорог Республики Саха (Якутия)'</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Уполномоченный орган: </w:t>
      </w:r>
      <w:r w:rsidR="00E41224" w:rsidRPr="005E4398">
        <w:rPr>
          <w:rFonts w:ascii="Times New Roman" w:hAnsi="Times New Roman" w:cs="Times New Roman"/>
          <w:color w:val="000000" w:themeColor="text1"/>
          <w:sz w:val="24"/>
          <w:szCs w:val="24"/>
        </w:rPr>
        <w:t>Государственный комитет Республики Саха (Якутия) по регулированию контрактной системы в сфере закупок.</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место нахождения, почтовый адрес: </w:t>
      </w:r>
      <w:r w:rsidR="00E41224" w:rsidRPr="005E4398">
        <w:rPr>
          <w:rFonts w:ascii="Times New Roman" w:hAnsi="Times New Roman" w:cs="Times New Roman"/>
          <w:noProof/>
          <w:color w:val="000000" w:themeColor="text1"/>
          <w:sz w:val="24"/>
          <w:szCs w:val="24"/>
        </w:rPr>
        <w:t>Российская Федерация</w:t>
      </w:r>
      <w:r w:rsidR="00E41224" w:rsidRPr="005E4398">
        <w:rPr>
          <w:rFonts w:ascii="Times New Roman" w:hAnsi="Times New Roman" w:cs="Times New Roman"/>
          <w:color w:val="000000" w:themeColor="text1"/>
          <w:sz w:val="24"/>
          <w:szCs w:val="24"/>
        </w:rPr>
        <w:t xml:space="preserve">, 677007, Саха /Якутия/ </w:t>
      </w:r>
      <w:proofErr w:type="spellStart"/>
      <w:r w:rsidR="00E41224" w:rsidRPr="005E4398">
        <w:rPr>
          <w:rFonts w:ascii="Times New Roman" w:hAnsi="Times New Roman" w:cs="Times New Roman"/>
          <w:color w:val="000000" w:themeColor="text1"/>
          <w:sz w:val="24"/>
          <w:szCs w:val="24"/>
        </w:rPr>
        <w:t>Респ</w:t>
      </w:r>
      <w:proofErr w:type="spellEnd"/>
      <w:r w:rsidR="00E41224" w:rsidRPr="005E4398">
        <w:rPr>
          <w:rFonts w:ascii="Times New Roman" w:hAnsi="Times New Roman" w:cs="Times New Roman"/>
          <w:color w:val="000000" w:themeColor="text1"/>
          <w:sz w:val="24"/>
          <w:szCs w:val="24"/>
        </w:rPr>
        <w:t>, Якутск г, Автодорожная, 10/2</w:t>
      </w:r>
    </w:p>
    <w:p w:rsidR="002F136E" w:rsidRPr="005E4398" w:rsidRDefault="002F136E" w:rsidP="00E41224">
      <w:pPr>
        <w:spacing w:after="0" w:line="240" w:lineRule="auto"/>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номер контактного телефона/факса: </w:t>
      </w:r>
      <w:r w:rsidR="00E41224" w:rsidRPr="005E4398">
        <w:rPr>
          <w:rFonts w:ascii="Times New Roman" w:hAnsi="Times New Roman" w:cs="Times New Roman"/>
          <w:noProof/>
          <w:color w:val="000000" w:themeColor="text1"/>
          <w:sz w:val="24"/>
          <w:szCs w:val="24"/>
        </w:rPr>
        <w:t>8-4112-460927</w:t>
      </w:r>
      <w:r w:rsidRPr="005E4398">
        <w:rPr>
          <w:rFonts w:ascii="Times New Roman" w:hAnsi="Times New Roman" w:cs="Times New Roman"/>
          <w:color w:val="000000" w:themeColor="text1"/>
          <w:sz w:val="24"/>
          <w:szCs w:val="24"/>
        </w:rPr>
        <w:t>;</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адрес электронной почты: </w:t>
      </w:r>
      <w:r w:rsidR="00E41224" w:rsidRPr="005E4398">
        <w:rPr>
          <w:rFonts w:ascii="Times New Roman" w:hAnsi="Times New Roman" w:cs="Times New Roman"/>
          <w:noProof/>
          <w:color w:val="000000" w:themeColor="text1"/>
          <w:sz w:val="24"/>
          <w:szCs w:val="24"/>
          <w:lang w:val="en-US"/>
        </w:rPr>
        <w:t>pdouprdor</w:t>
      </w:r>
      <w:r w:rsidR="00E41224" w:rsidRPr="005E4398">
        <w:rPr>
          <w:rFonts w:ascii="Times New Roman" w:hAnsi="Times New Roman" w:cs="Times New Roman"/>
          <w:noProof/>
          <w:color w:val="000000" w:themeColor="text1"/>
          <w:sz w:val="24"/>
          <w:szCs w:val="24"/>
        </w:rPr>
        <w:t>@</w:t>
      </w:r>
      <w:r w:rsidR="00E41224" w:rsidRPr="005E4398">
        <w:rPr>
          <w:rFonts w:ascii="Times New Roman" w:hAnsi="Times New Roman" w:cs="Times New Roman"/>
          <w:noProof/>
          <w:color w:val="000000" w:themeColor="text1"/>
          <w:sz w:val="24"/>
          <w:szCs w:val="24"/>
          <w:lang w:val="en-US"/>
        </w:rPr>
        <w:t>sakha</w:t>
      </w:r>
      <w:r w:rsidR="00E41224" w:rsidRPr="005E4398">
        <w:rPr>
          <w:rFonts w:ascii="Times New Roman" w:hAnsi="Times New Roman" w:cs="Times New Roman"/>
          <w:noProof/>
          <w:color w:val="000000" w:themeColor="text1"/>
          <w:sz w:val="24"/>
          <w:szCs w:val="24"/>
        </w:rPr>
        <w:t>.</w:t>
      </w:r>
      <w:r w:rsidR="00E41224" w:rsidRPr="005E4398">
        <w:rPr>
          <w:rFonts w:ascii="Times New Roman" w:hAnsi="Times New Roman" w:cs="Times New Roman"/>
          <w:noProof/>
          <w:color w:val="000000" w:themeColor="text1"/>
          <w:sz w:val="24"/>
          <w:szCs w:val="24"/>
          <w:lang w:val="en-US"/>
        </w:rPr>
        <w:t>ru</w:t>
      </w:r>
      <w:r w:rsidRPr="005E4398">
        <w:rPr>
          <w:rFonts w:ascii="Times New Roman" w:hAnsi="Times New Roman" w:cs="Times New Roman"/>
          <w:color w:val="000000" w:themeColor="text1"/>
          <w:sz w:val="24"/>
          <w:szCs w:val="24"/>
        </w:rPr>
        <w:t>;</w:t>
      </w:r>
    </w:p>
    <w:p w:rsidR="002F136E" w:rsidRPr="005E4398" w:rsidRDefault="002F136E" w:rsidP="00E41224">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контактное лицо: </w:t>
      </w:r>
      <w:r w:rsidR="00E41224" w:rsidRPr="005E4398">
        <w:rPr>
          <w:rFonts w:ascii="Times New Roman" w:hAnsi="Times New Roman" w:cs="Times New Roman"/>
          <w:noProof/>
          <w:color w:val="000000" w:themeColor="text1"/>
          <w:sz w:val="24"/>
          <w:szCs w:val="24"/>
        </w:rPr>
        <w:t>Руководитель контрактной службы</w:t>
      </w:r>
      <w:r w:rsidR="00E41224" w:rsidRPr="005E4398">
        <w:rPr>
          <w:rFonts w:ascii="Times New Roman" w:hAnsi="Times New Roman" w:cs="Times New Roman"/>
          <w:color w:val="000000" w:themeColor="text1"/>
          <w:sz w:val="24"/>
          <w:szCs w:val="24"/>
        </w:rPr>
        <w:t xml:space="preserve"> - Григорьев Анатолий Иванович, ответственное лицо за заключение контракта - Сидорова Дина Владимировна</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Состав Аукционной комиссии:</w:t>
      </w:r>
    </w:p>
    <w:p w:rsidR="00E41224" w:rsidRPr="005E4398" w:rsidRDefault="00E41224"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noProof/>
          <w:color w:val="000000" w:themeColor="text1"/>
          <w:sz w:val="24"/>
          <w:szCs w:val="24"/>
        </w:rPr>
        <w:t xml:space="preserve">Зам. </w:t>
      </w:r>
      <w:r w:rsidRPr="005E4398">
        <w:rPr>
          <w:rFonts w:ascii="Times New Roman" w:hAnsi="Times New Roman" w:cs="Times New Roman"/>
          <w:color w:val="000000" w:themeColor="text1"/>
          <w:sz w:val="24"/>
          <w:szCs w:val="24"/>
        </w:rPr>
        <w:t xml:space="preserve">председателя комиссии: </w:t>
      </w:r>
      <w:proofErr w:type="spellStart"/>
      <w:r w:rsidRPr="005E4398">
        <w:rPr>
          <w:rFonts w:ascii="Times New Roman" w:hAnsi="Times New Roman" w:cs="Times New Roman"/>
          <w:color w:val="000000" w:themeColor="text1"/>
          <w:sz w:val="24"/>
          <w:szCs w:val="24"/>
        </w:rPr>
        <w:t>Дедюкина</w:t>
      </w:r>
      <w:proofErr w:type="spellEnd"/>
      <w:r w:rsidRPr="005E4398">
        <w:rPr>
          <w:rFonts w:ascii="Times New Roman" w:hAnsi="Times New Roman" w:cs="Times New Roman"/>
          <w:color w:val="000000" w:themeColor="text1"/>
          <w:sz w:val="24"/>
          <w:szCs w:val="24"/>
        </w:rPr>
        <w:t xml:space="preserve"> Д.И.</w:t>
      </w:r>
    </w:p>
    <w:p w:rsidR="00E41224" w:rsidRPr="005E4398" w:rsidRDefault="00E41224"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Член комиссии: Степанова К.В.</w:t>
      </w:r>
    </w:p>
    <w:p w:rsidR="00E41224" w:rsidRPr="005E4398" w:rsidRDefault="00E41224"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Член комиссии: Яковлев Н.Н.</w:t>
      </w:r>
    </w:p>
    <w:p w:rsidR="00E41224" w:rsidRPr="005E4398" w:rsidRDefault="00E41224"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Секретарь комиссии: </w:t>
      </w:r>
      <w:proofErr w:type="spellStart"/>
      <w:r w:rsidRPr="005E4398">
        <w:rPr>
          <w:rFonts w:ascii="Times New Roman" w:hAnsi="Times New Roman" w:cs="Times New Roman"/>
          <w:color w:val="000000" w:themeColor="text1"/>
          <w:sz w:val="24"/>
          <w:szCs w:val="24"/>
        </w:rPr>
        <w:t>Сюльский</w:t>
      </w:r>
      <w:proofErr w:type="spellEnd"/>
      <w:r w:rsidRPr="005E4398">
        <w:rPr>
          <w:rFonts w:ascii="Times New Roman" w:hAnsi="Times New Roman" w:cs="Times New Roman"/>
          <w:color w:val="000000" w:themeColor="text1"/>
          <w:sz w:val="24"/>
          <w:szCs w:val="24"/>
        </w:rPr>
        <w:t xml:space="preserve"> С.С.</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lastRenderedPageBreak/>
        <w:t xml:space="preserve">  Участник размещения заказа (заявитель): Общество с ограниченной ответственностью «Вектор».  Адрес: Российская Федерация 462124, Оренбургская область, </w:t>
      </w:r>
      <w:proofErr w:type="spellStart"/>
      <w:r w:rsidRPr="005E4398">
        <w:rPr>
          <w:rFonts w:ascii="Times New Roman" w:hAnsi="Times New Roman" w:cs="Times New Roman"/>
          <w:color w:val="000000" w:themeColor="text1"/>
          <w:sz w:val="24"/>
          <w:szCs w:val="24"/>
        </w:rPr>
        <w:t>Саракташский</w:t>
      </w:r>
      <w:proofErr w:type="spellEnd"/>
      <w:r w:rsidRPr="005E4398">
        <w:rPr>
          <w:rFonts w:ascii="Times New Roman" w:hAnsi="Times New Roman" w:cs="Times New Roman"/>
          <w:color w:val="000000" w:themeColor="text1"/>
          <w:sz w:val="24"/>
          <w:szCs w:val="24"/>
        </w:rPr>
        <w:t xml:space="preserve"> район, пос. Правобережный, ул. Северная, д. 2 В, телефон 8(905)810-92-45, факс 8 (3532) 44-44-47.</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Закупка:</w:t>
      </w:r>
      <w:r w:rsidR="00E41224" w:rsidRPr="005E4398">
        <w:rPr>
          <w:rFonts w:ascii="Times New Roman" w:hAnsi="Times New Roman" w:cs="Times New Roman"/>
          <w:color w:val="000000" w:themeColor="text1"/>
          <w:sz w:val="24"/>
          <w:szCs w:val="24"/>
        </w:rPr>
        <w:t xml:space="preserve"> номер извещения: </w:t>
      </w:r>
      <w:r w:rsidR="00E41224" w:rsidRPr="005E4398">
        <w:rPr>
          <w:rFonts w:ascii="Times New Roman" w:hAnsi="Times New Roman" w:cs="Times New Roman"/>
          <w:noProof/>
          <w:color w:val="000000" w:themeColor="text1"/>
          <w:sz w:val="24"/>
          <w:szCs w:val="24"/>
        </w:rPr>
        <w:t>0116200007917009804</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 Дата опубликования: </w:t>
      </w:r>
      <w:r w:rsidR="00E41224" w:rsidRPr="005E4398">
        <w:rPr>
          <w:rFonts w:ascii="Times New Roman" w:hAnsi="Times New Roman" w:cs="Times New Roman"/>
          <w:color w:val="000000" w:themeColor="text1"/>
          <w:sz w:val="24"/>
          <w:szCs w:val="24"/>
        </w:rPr>
        <w:t>11.10</w:t>
      </w:r>
      <w:r w:rsidRPr="005E4398">
        <w:rPr>
          <w:rFonts w:ascii="Times New Roman" w:hAnsi="Times New Roman" w:cs="Times New Roman"/>
          <w:color w:val="000000" w:themeColor="text1"/>
          <w:sz w:val="24"/>
          <w:szCs w:val="24"/>
        </w:rPr>
        <w:t xml:space="preserve">.2017 г. </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Способ размещения закупки: Электронный аукцион</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Электронная площадка: http://www.rts-tender.ru</w:t>
      </w:r>
    </w:p>
    <w:p w:rsidR="002F136E" w:rsidRPr="005E4398" w:rsidRDefault="002F136E" w:rsidP="00E41224">
      <w:pPr>
        <w:spacing w:after="0" w:line="240" w:lineRule="auto"/>
        <w:jc w:val="both"/>
        <w:rPr>
          <w:rFonts w:ascii="Times New Roman" w:hAnsi="Times New Roman" w:cs="Times New Roman"/>
          <w:snapToGrid w:val="0"/>
          <w:color w:val="000000" w:themeColor="text1"/>
          <w:sz w:val="24"/>
          <w:szCs w:val="24"/>
        </w:rPr>
      </w:pPr>
      <w:r w:rsidRPr="005E4398">
        <w:rPr>
          <w:rFonts w:ascii="Times New Roman" w:hAnsi="Times New Roman" w:cs="Times New Roman"/>
          <w:color w:val="000000" w:themeColor="text1"/>
          <w:sz w:val="24"/>
          <w:szCs w:val="24"/>
        </w:rPr>
        <w:t xml:space="preserve">Наименование закупки: </w:t>
      </w:r>
      <w:r w:rsidR="00E41224" w:rsidRPr="005E4398">
        <w:rPr>
          <w:rFonts w:ascii="Times New Roman" w:hAnsi="Times New Roman" w:cs="Times New Roman"/>
          <w:noProof/>
          <w:snapToGrid w:val="0"/>
          <w:color w:val="000000" w:themeColor="text1"/>
          <w:sz w:val="24"/>
          <w:szCs w:val="24"/>
        </w:rPr>
        <w:t>Выполнение работ</w:t>
      </w:r>
      <w:r w:rsidR="00E41224" w:rsidRPr="005E4398">
        <w:rPr>
          <w:rFonts w:ascii="Times New Roman" w:hAnsi="Times New Roman" w:cs="Times New Roman"/>
          <w:color w:val="000000" w:themeColor="text1"/>
          <w:sz w:val="24"/>
          <w:szCs w:val="24"/>
        </w:rPr>
        <w:t xml:space="preserve"> по замене дорожных знаков на участке км 0+000- км 530+000 автомобильной дороги ''</w:t>
      </w:r>
      <w:proofErr w:type="spellStart"/>
      <w:r w:rsidR="00E41224" w:rsidRPr="005E4398">
        <w:rPr>
          <w:rFonts w:ascii="Times New Roman" w:hAnsi="Times New Roman" w:cs="Times New Roman"/>
          <w:color w:val="000000" w:themeColor="text1"/>
          <w:sz w:val="24"/>
          <w:szCs w:val="24"/>
        </w:rPr>
        <w:t>Анабар</w:t>
      </w:r>
      <w:proofErr w:type="spellEnd"/>
      <w:r w:rsidR="00E41224" w:rsidRPr="005E4398">
        <w:rPr>
          <w:rFonts w:ascii="Times New Roman" w:hAnsi="Times New Roman" w:cs="Times New Roman"/>
          <w:color w:val="000000" w:themeColor="text1"/>
          <w:sz w:val="24"/>
          <w:szCs w:val="24"/>
        </w:rPr>
        <w:t xml:space="preserve">'' в </w:t>
      </w:r>
      <w:proofErr w:type="spellStart"/>
      <w:r w:rsidR="00E41224" w:rsidRPr="005E4398">
        <w:rPr>
          <w:rFonts w:ascii="Times New Roman" w:hAnsi="Times New Roman" w:cs="Times New Roman"/>
          <w:color w:val="000000" w:themeColor="text1"/>
          <w:sz w:val="24"/>
          <w:szCs w:val="24"/>
        </w:rPr>
        <w:t>Мирнинском</w:t>
      </w:r>
      <w:proofErr w:type="spellEnd"/>
      <w:r w:rsidR="00E41224" w:rsidRPr="005E4398">
        <w:rPr>
          <w:rFonts w:ascii="Times New Roman" w:hAnsi="Times New Roman" w:cs="Times New Roman"/>
          <w:color w:val="000000" w:themeColor="text1"/>
          <w:sz w:val="24"/>
          <w:szCs w:val="24"/>
        </w:rPr>
        <w:t xml:space="preserve"> районе Республики Саха (Якутия)</w:t>
      </w:r>
      <w:r w:rsidR="00E41224" w:rsidRPr="005E4398">
        <w:rPr>
          <w:rFonts w:ascii="Times New Roman" w:hAnsi="Times New Roman" w:cs="Times New Roman"/>
          <w:snapToGrid w:val="0"/>
          <w:color w:val="000000" w:themeColor="text1"/>
          <w:sz w:val="24"/>
          <w:szCs w:val="24"/>
        </w:rPr>
        <w:t xml:space="preserve">. </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Идентификационный код закупки (ИКЗ):</w:t>
      </w:r>
      <w:r w:rsidR="00E41224" w:rsidRPr="005E4398">
        <w:rPr>
          <w:rFonts w:ascii="Times New Roman" w:hAnsi="Times New Roman" w:cs="Times New Roman"/>
          <w:color w:val="000000" w:themeColor="text1"/>
          <w:sz w:val="24"/>
          <w:szCs w:val="24"/>
        </w:rPr>
        <w:t xml:space="preserve"> </w:t>
      </w:r>
      <w:r w:rsidR="00E41224" w:rsidRPr="005E4398">
        <w:rPr>
          <w:rFonts w:ascii="Times New Roman" w:hAnsi="Times New Roman" w:cs="Times New Roman"/>
          <w:noProof/>
          <w:color w:val="000000" w:themeColor="text1"/>
          <w:sz w:val="24"/>
          <w:szCs w:val="24"/>
        </w:rPr>
        <w:t>172143523881114350100103500014211244</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Адрес сайта: </w:t>
      </w:r>
      <w:hyperlink r:id="rId6" w:history="1">
        <w:r w:rsidRPr="005E4398">
          <w:rPr>
            <w:rStyle w:val="a3"/>
            <w:rFonts w:ascii="Times New Roman" w:hAnsi="Times New Roman" w:cs="Times New Roman"/>
            <w:color w:val="000000" w:themeColor="text1"/>
            <w:sz w:val="24"/>
            <w:szCs w:val="24"/>
            <w:u w:val="none"/>
          </w:rPr>
          <w:t>www.zakupki.gov.ru</w:t>
        </w:r>
      </w:hyperlink>
    </w:p>
    <w:p w:rsidR="00E41224" w:rsidRPr="005E4398" w:rsidRDefault="002F136E"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Начальная максимальная цена государственного контракта: </w:t>
      </w:r>
      <w:r w:rsidR="00E41224" w:rsidRPr="005E4398">
        <w:rPr>
          <w:rFonts w:ascii="Times New Roman" w:hAnsi="Times New Roman" w:cs="Times New Roman"/>
          <w:noProof/>
          <w:color w:val="000000" w:themeColor="text1"/>
          <w:sz w:val="24"/>
          <w:szCs w:val="24"/>
        </w:rPr>
        <w:t>6 209</w:t>
      </w:r>
      <w:r w:rsidR="00E41224" w:rsidRPr="005E4398">
        <w:rPr>
          <w:rFonts w:ascii="Times New Roman" w:hAnsi="Times New Roman" w:cs="Times New Roman"/>
          <w:color w:val="000000" w:themeColor="text1"/>
          <w:sz w:val="24"/>
          <w:szCs w:val="24"/>
        </w:rPr>
        <w:t xml:space="preserve"> 460,36 руб.</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C15DE2">
        <w:rPr>
          <w:rFonts w:ascii="Times New Roman" w:hAnsi="Times New Roman" w:cs="Times New Roman"/>
          <w:b/>
          <w:color w:val="000000" w:themeColor="text1"/>
          <w:sz w:val="24"/>
          <w:szCs w:val="24"/>
        </w:rPr>
        <w:t>Обжалуемые действия аукционной комиссии:</w:t>
      </w:r>
      <w:r w:rsidRPr="005E4398">
        <w:rPr>
          <w:rFonts w:ascii="Times New Roman" w:hAnsi="Times New Roman" w:cs="Times New Roman"/>
          <w:color w:val="000000" w:themeColor="text1"/>
          <w:sz w:val="24"/>
          <w:szCs w:val="24"/>
        </w:rPr>
        <w:t xml:space="preserve"> нарушение установленного порядка оценки заявок участника, допуска к участию в электронном аукционе.</w:t>
      </w:r>
    </w:p>
    <w:p w:rsidR="002F136E" w:rsidRPr="005E4398" w:rsidRDefault="002F136E" w:rsidP="0091475B">
      <w:pPr>
        <w:ind w:firstLine="567"/>
        <w:jc w:val="both"/>
        <w:rPr>
          <w:rFonts w:ascii="Times New Roman" w:hAnsi="Times New Roman" w:cs="Times New Roman"/>
          <w:color w:val="000000" w:themeColor="text1"/>
          <w:sz w:val="24"/>
          <w:szCs w:val="24"/>
        </w:rPr>
      </w:pPr>
    </w:p>
    <w:p w:rsidR="0091475B" w:rsidRPr="005E4398" w:rsidRDefault="0091475B" w:rsidP="0091475B">
      <w:pPr>
        <w:spacing w:after="0" w:line="240" w:lineRule="auto"/>
        <w:ind w:firstLine="70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ООО «Вектор» была подана заявка на участие в данном аукционе в электронной форме. Заявке был присвоен регистрационный номер: 3</w:t>
      </w:r>
      <w:r w:rsidR="00C15DE2">
        <w:rPr>
          <w:rFonts w:ascii="Times New Roman" w:hAnsi="Times New Roman" w:cs="Times New Roman"/>
          <w:color w:val="000000" w:themeColor="text1"/>
          <w:sz w:val="24"/>
          <w:szCs w:val="24"/>
        </w:rPr>
        <w:t>.</w:t>
      </w:r>
    </w:p>
    <w:p w:rsidR="0091475B" w:rsidRPr="005E4398" w:rsidRDefault="0091475B" w:rsidP="0091475B">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По результатам рассмотрения первых частей заявок</w:t>
      </w:r>
      <w:r w:rsidR="00C15DE2">
        <w:rPr>
          <w:rFonts w:ascii="Times New Roman" w:hAnsi="Times New Roman" w:cs="Times New Roman"/>
          <w:color w:val="000000" w:themeColor="text1"/>
          <w:sz w:val="24"/>
          <w:szCs w:val="24"/>
        </w:rPr>
        <w:t xml:space="preserve"> </w:t>
      </w:r>
      <w:r w:rsidRPr="005E4398">
        <w:rPr>
          <w:rFonts w:ascii="Times New Roman" w:hAnsi="Times New Roman" w:cs="Times New Roman"/>
          <w:color w:val="000000" w:themeColor="text1"/>
          <w:sz w:val="24"/>
          <w:szCs w:val="24"/>
        </w:rPr>
        <w:t xml:space="preserve">на участие в электронном аукционе, аукционная комиссия приняла решение об отказе в допуске к участию в электронном аукционе </w:t>
      </w:r>
      <w:r w:rsidR="00EA0BE4" w:rsidRPr="005E4398">
        <w:rPr>
          <w:rFonts w:ascii="Times New Roman" w:hAnsi="Times New Roman" w:cs="Times New Roman"/>
          <w:color w:val="000000" w:themeColor="text1"/>
          <w:sz w:val="24"/>
          <w:szCs w:val="24"/>
        </w:rPr>
        <w:t xml:space="preserve">и </w:t>
      </w:r>
      <w:r w:rsidR="009B4D94" w:rsidRPr="005E4398">
        <w:rPr>
          <w:rFonts w:ascii="Times New Roman" w:hAnsi="Times New Roman" w:cs="Times New Roman"/>
          <w:color w:val="000000" w:themeColor="text1"/>
          <w:sz w:val="24"/>
          <w:szCs w:val="24"/>
        </w:rPr>
        <w:t>признании</w:t>
      </w:r>
      <w:r w:rsidRPr="005E4398">
        <w:rPr>
          <w:rFonts w:ascii="Times New Roman" w:hAnsi="Times New Roman" w:cs="Times New Roman"/>
          <w:color w:val="000000" w:themeColor="text1"/>
          <w:sz w:val="24"/>
          <w:szCs w:val="24"/>
        </w:rPr>
        <w:t xml:space="preserve"> </w:t>
      </w:r>
      <w:r w:rsidR="009B4D94" w:rsidRPr="005E4398">
        <w:rPr>
          <w:rFonts w:ascii="Times New Roman" w:hAnsi="Times New Roman" w:cs="Times New Roman"/>
          <w:color w:val="000000" w:themeColor="text1"/>
          <w:sz w:val="24"/>
          <w:szCs w:val="24"/>
        </w:rPr>
        <w:t>заявки</w:t>
      </w:r>
      <w:r w:rsidRPr="005E4398">
        <w:rPr>
          <w:rFonts w:ascii="Times New Roman" w:hAnsi="Times New Roman" w:cs="Times New Roman"/>
          <w:color w:val="000000" w:themeColor="text1"/>
          <w:sz w:val="24"/>
          <w:szCs w:val="24"/>
        </w:rPr>
        <w:t xml:space="preserve"> ООО «Вектор» несоответствующей по следующим основаниям:</w:t>
      </w:r>
      <w:r w:rsidR="00EA0BE4" w:rsidRPr="005E4398">
        <w:rPr>
          <w:rFonts w:ascii="Times New Roman" w:hAnsi="Times New Roman" w:cs="Times New Roman"/>
          <w:color w:val="000000" w:themeColor="text1"/>
          <w:sz w:val="24"/>
          <w:szCs w:val="24"/>
        </w:rPr>
        <w:t xml:space="preserve"> "Не допустить на основании п. 2 ч. 4 ст. 67 Федерального закона № 44-ФЗ в связи с несоответствием информации, предусмотренной </w:t>
      </w:r>
      <w:proofErr w:type="spellStart"/>
      <w:r w:rsidR="00EA0BE4" w:rsidRPr="005E4398">
        <w:rPr>
          <w:rFonts w:ascii="Times New Roman" w:hAnsi="Times New Roman" w:cs="Times New Roman"/>
          <w:color w:val="000000" w:themeColor="text1"/>
          <w:sz w:val="24"/>
          <w:szCs w:val="24"/>
        </w:rPr>
        <w:t>п.п</w:t>
      </w:r>
      <w:proofErr w:type="spellEnd"/>
      <w:r w:rsidR="00EA0BE4" w:rsidRPr="005E4398">
        <w:rPr>
          <w:rFonts w:ascii="Times New Roman" w:hAnsi="Times New Roman" w:cs="Times New Roman"/>
          <w:color w:val="000000" w:themeColor="text1"/>
          <w:sz w:val="24"/>
          <w:szCs w:val="24"/>
        </w:rPr>
        <w:t>. «б» п. 3 ч. 3 ст. 66 Закона о контрактной системы, а именно: в сведениях Участника в первой части заявки, представлены характеристики предлагаемых к использованию при выполнении работ товаров несоответствующие характеристикам, установленным в Части 2 «Описание объекта закупки» документации об электронном аукционе, а именно: - по позиции №2 «Знаки дорожные» показатель «Размер знака» не соответствует ГОСТ Р52290-2004 ".</w:t>
      </w:r>
    </w:p>
    <w:p w:rsidR="009B4D94" w:rsidRPr="005E4398" w:rsidRDefault="009B4D94" w:rsidP="009B4D94">
      <w:pPr>
        <w:spacing w:after="0" w:line="240" w:lineRule="auto"/>
        <w:ind w:firstLine="70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Считаем действия комиссии по отклонению заявки на участие в открытом аукционе в электронной форме незаконными и необоснованными, так как заявка была подана в полном соответствии с требованиями заказчика и аукционной документацией. </w:t>
      </w:r>
    </w:p>
    <w:p w:rsidR="009B4D94" w:rsidRPr="005E4398" w:rsidRDefault="009B4D94" w:rsidP="009B4D94">
      <w:pPr>
        <w:spacing w:after="0" w:line="240" w:lineRule="auto"/>
        <w:ind w:firstLine="70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В соответствии с разделом </w:t>
      </w:r>
      <w:r w:rsidR="00233A55" w:rsidRPr="005E4398">
        <w:rPr>
          <w:rFonts w:ascii="Times New Roman" w:hAnsi="Times New Roman" w:cs="Times New Roman"/>
          <w:color w:val="000000" w:themeColor="text1"/>
          <w:sz w:val="24"/>
          <w:szCs w:val="24"/>
        </w:rPr>
        <w:t>2</w:t>
      </w:r>
      <w:r w:rsidRPr="005E4398">
        <w:rPr>
          <w:rFonts w:ascii="Times New Roman" w:hAnsi="Times New Roman" w:cs="Times New Roman"/>
          <w:color w:val="000000" w:themeColor="text1"/>
          <w:sz w:val="24"/>
          <w:szCs w:val="24"/>
        </w:rPr>
        <w:t xml:space="preserve"> </w:t>
      </w:r>
      <w:r w:rsidR="00233A55" w:rsidRPr="005E4398">
        <w:rPr>
          <w:rFonts w:ascii="Times New Roman" w:hAnsi="Times New Roman" w:cs="Times New Roman"/>
          <w:color w:val="000000" w:themeColor="text1"/>
          <w:sz w:val="24"/>
          <w:szCs w:val="24"/>
        </w:rPr>
        <w:t>подразделом 1</w:t>
      </w:r>
      <w:r w:rsidRPr="005E4398">
        <w:rPr>
          <w:rFonts w:ascii="Times New Roman" w:hAnsi="Times New Roman" w:cs="Times New Roman"/>
          <w:color w:val="000000" w:themeColor="text1"/>
          <w:sz w:val="24"/>
          <w:szCs w:val="24"/>
        </w:rPr>
        <w:t xml:space="preserve"> аукционной документации, а также</w:t>
      </w:r>
      <w:r w:rsidRPr="005E4398">
        <w:rPr>
          <w:rFonts w:ascii="Times New Roman" w:eastAsia="Times New Roman" w:hAnsi="Times New Roman" w:cs="Times New Roman"/>
          <w:color w:val="000000" w:themeColor="text1"/>
          <w:sz w:val="24"/>
          <w:szCs w:val="24"/>
        </w:rPr>
        <w:t xml:space="preserve"> </w:t>
      </w:r>
      <w:r w:rsidR="00233A55" w:rsidRPr="005E4398">
        <w:rPr>
          <w:rFonts w:ascii="Times New Roman" w:eastAsia="Times New Roman" w:hAnsi="Times New Roman" w:cs="Times New Roman"/>
          <w:color w:val="000000" w:themeColor="text1"/>
          <w:sz w:val="24"/>
          <w:szCs w:val="24"/>
        </w:rPr>
        <w:t xml:space="preserve">п.3 ч.3 </w:t>
      </w:r>
      <w:r w:rsidR="00233A55" w:rsidRPr="005E4398">
        <w:rPr>
          <w:rFonts w:ascii="Times New Roman" w:hAnsi="Times New Roman" w:cs="Times New Roman"/>
          <w:color w:val="000000" w:themeColor="text1"/>
          <w:sz w:val="24"/>
          <w:szCs w:val="24"/>
        </w:rPr>
        <w:t>ст. 66 Закона №44-ФЗ</w:t>
      </w:r>
      <w:r w:rsidR="007C3024" w:rsidRPr="005E4398">
        <w:rPr>
          <w:rFonts w:ascii="Times New Roman" w:hAnsi="Times New Roman" w:cs="Times New Roman"/>
          <w:color w:val="000000" w:themeColor="text1"/>
          <w:sz w:val="24"/>
          <w:szCs w:val="24"/>
        </w:rPr>
        <w:t xml:space="preserve">, </w:t>
      </w:r>
      <w:r w:rsidRPr="005E4398">
        <w:rPr>
          <w:rFonts w:ascii="Times New Roman" w:hAnsi="Times New Roman" w:cs="Times New Roman"/>
          <w:color w:val="000000" w:themeColor="text1"/>
          <w:sz w:val="24"/>
          <w:szCs w:val="24"/>
        </w:rPr>
        <w:t>Первая часть заявки на участие в открытом аукционе в электронной форме должна содержать следующие сведения:</w:t>
      </w:r>
    </w:p>
    <w:p w:rsidR="007C3024" w:rsidRPr="005E4398" w:rsidRDefault="007C3024" w:rsidP="00C15DE2">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согласие, предусмотренное пунктом 2 настоящей части,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5D1D53" w:rsidRPr="00C15DE2" w:rsidRDefault="005D1D53" w:rsidP="005D1D53">
      <w:pPr>
        <w:spacing w:after="0" w:line="240" w:lineRule="auto"/>
        <w:ind w:firstLine="567"/>
        <w:jc w:val="both"/>
        <w:rPr>
          <w:rFonts w:ascii="Times New Roman" w:hAnsi="Times New Roman" w:cs="Times New Roman"/>
          <w:b/>
          <w:color w:val="000000" w:themeColor="text1"/>
          <w:sz w:val="24"/>
          <w:szCs w:val="24"/>
        </w:rPr>
      </w:pPr>
      <w:r w:rsidRPr="00C15DE2">
        <w:rPr>
          <w:rFonts w:ascii="Times New Roman" w:hAnsi="Times New Roman" w:cs="Times New Roman"/>
          <w:b/>
          <w:color w:val="000000" w:themeColor="text1"/>
          <w:sz w:val="24"/>
          <w:szCs w:val="24"/>
        </w:rPr>
        <w:t>Требованиями Заказчика к основным используемым товарам установлено:</w:t>
      </w:r>
    </w:p>
    <w:p w:rsidR="005D1D53" w:rsidRPr="005E4398" w:rsidRDefault="005D1D53" w:rsidP="005D1D53">
      <w:pPr>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Знаки дорожные: В соответствии с ГОСТ Р 52290-2004. Знаки дорожные на оцинкованной подоснове должны быть со </w:t>
      </w:r>
      <w:proofErr w:type="spellStart"/>
      <w:r w:rsidRPr="005E4398">
        <w:rPr>
          <w:rFonts w:ascii="Times New Roman" w:hAnsi="Times New Roman" w:cs="Times New Roman"/>
          <w:color w:val="000000" w:themeColor="text1"/>
          <w:sz w:val="24"/>
          <w:szCs w:val="24"/>
        </w:rPr>
        <w:t>световозвращающей</w:t>
      </w:r>
      <w:proofErr w:type="spellEnd"/>
      <w:r w:rsidRPr="005E4398">
        <w:rPr>
          <w:rFonts w:ascii="Times New Roman" w:hAnsi="Times New Roman" w:cs="Times New Roman"/>
          <w:color w:val="000000" w:themeColor="text1"/>
          <w:sz w:val="24"/>
          <w:szCs w:val="24"/>
        </w:rPr>
        <w:t xml:space="preserve"> пленкой информационные, размером не менее 200х300 мм, но не более 350х450 мм, тип 6.13, двухсторонние. Пленка тип не ниже А.</w:t>
      </w:r>
    </w:p>
    <w:p w:rsidR="00A92DF8" w:rsidRDefault="00C15DE2" w:rsidP="005D1D5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5D1D53" w:rsidRPr="00C15DE2" w:rsidRDefault="00C15DE2" w:rsidP="005D1D53">
      <w:p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lastRenderedPageBreak/>
        <w:t xml:space="preserve"> </w:t>
      </w:r>
      <w:r w:rsidRPr="00C15DE2">
        <w:rPr>
          <w:rFonts w:ascii="Times New Roman" w:hAnsi="Times New Roman" w:cs="Times New Roman"/>
          <w:b/>
          <w:color w:val="000000" w:themeColor="text1"/>
          <w:sz w:val="24"/>
          <w:szCs w:val="24"/>
        </w:rPr>
        <w:t xml:space="preserve"> </w:t>
      </w:r>
      <w:r w:rsidR="005D1D53" w:rsidRPr="00C15DE2">
        <w:rPr>
          <w:rFonts w:ascii="Times New Roman" w:hAnsi="Times New Roman" w:cs="Times New Roman"/>
          <w:b/>
          <w:color w:val="000000" w:themeColor="text1"/>
          <w:sz w:val="24"/>
          <w:szCs w:val="24"/>
        </w:rPr>
        <w:t>ООО «Вектор» было  предложено:</w:t>
      </w:r>
    </w:p>
    <w:p w:rsidR="005D1D53" w:rsidRPr="005E4398" w:rsidRDefault="005D1D53" w:rsidP="005D1D53">
      <w:pPr>
        <w:spacing w:after="0" w:line="240" w:lineRule="auto"/>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Знаки дорожные: В соответствии с ГОСТ Р 52290-2004. Знаки дорожные на оцинкованной подоснове со </w:t>
      </w:r>
      <w:proofErr w:type="spellStart"/>
      <w:r w:rsidRPr="005E4398">
        <w:rPr>
          <w:rFonts w:ascii="Times New Roman" w:hAnsi="Times New Roman" w:cs="Times New Roman"/>
          <w:color w:val="000000" w:themeColor="text1"/>
          <w:sz w:val="24"/>
          <w:szCs w:val="24"/>
        </w:rPr>
        <w:t>световозвращающей</w:t>
      </w:r>
      <w:proofErr w:type="spellEnd"/>
      <w:r w:rsidRPr="005E4398">
        <w:rPr>
          <w:rFonts w:ascii="Times New Roman" w:hAnsi="Times New Roman" w:cs="Times New Roman"/>
          <w:color w:val="000000" w:themeColor="text1"/>
          <w:sz w:val="24"/>
          <w:szCs w:val="24"/>
        </w:rPr>
        <w:t xml:space="preserve"> пленкой информационные, размером 200х300 мм, тип 6.13, двухсторонние. Пленка тип А.</w:t>
      </w: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Предложенные показатели не нарушают ФЗ № 44 от 05.04.20</w:t>
      </w:r>
      <w:r w:rsidR="00C15DE2">
        <w:rPr>
          <w:rFonts w:ascii="Times New Roman" w:hAnsi="Times New Roman" w:cs="Times New Roman"/>
          <w:color w:val="000000" w:themeColor="text1"/>
          <w:sz w:val="24"/>
          <w:szCs w:val="24"/>
        </w:rPr>
        <w:t>13 г. и Аукционную</w:t>
      </w:r>
      <w:r w:rsidRPr="005E4398">
        <w:rPr>
          <w:rFonts w:ascii="Times New Roman" w:hAnsi="Times New Roman" w:cs="Times New Roman"/>
          <w:color w:val="000000" w:themeColor="text1"/>
          <w:sz w:val="24"/>
          <w:szCs w:val="24"/>
        </w:rPr>
        <w:t xml:space="preserve"> документации, которая содержит в себе Инструкцию по заполнению первой части заявки на участие в открытом аукционе в электронной форме.</w:t>
      </w:r>
    </w:p>
    <w:p w:rsidR="005D1D53" w:rsidRPr="005E4398" w:rsidRDefault="00C15DE2" w:rsidP="005D1D5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w:t>
      </w:r>
      <w:r w:rsidR="005D1D53" w:rsidRPr="005E4398">
        <w:rPr>
          <w:rFonts w:ascii="Times New Roman" w:hAnsi="Times New Roman" w:cs="Times New Roman"/>
          <w:color w:val="000000" w:themeColor="text1"/>
          <w:sz w:val="24"/>
          <w:szCs w:val="24"/>
        </w:rPr>
        <w:t xml:space="preserve"> с вышеуказанной Инструкцией, при подаче предложения в отношении описания объекта закупки, в частности – требуемых характеристик закупаемых (применяемых) товаров, участниками должны применяться обозначения (единицы измерения, наименования показателей), соответствующие установленным заказчиком. Предложение участника в отношении объекта закупки должно содержать конкретные значения показателей, которые позволят идентифицировать каждую товарную позицию, в отношении показателя которой подается предложение.</w:t>
      </w: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В своем предложении ООО «Вектор» предлагает конкретное значение, «размер дорожного знака 200х300 мм</w:t>
      </w:r>
      <w:r w:rsidR="00743097" w:rsidRPr="005E4398">
        <w:rPr>
          <w:rFonts w:ascii="Times New Roman" w:hAnsi="Times New Roman" w:cs="Times New Roman"/>
          <w:color w:val="000000" w:themeColor="text1"/>
          <w:sz w:val="24"/>
          <w:szCs w:val="24"/>
        </w:rPr>
        <w:t xml:space="preserve">», значение которого соответствует ГОСТ Р 52290-2004, а </w:t>
      </w:r>
      <w:proofErr w:type="gramStart"/>
      <w:r w:rsidR="00743097" w:rsidRPr="005E4398">
        <w:rPr>
          <w:rFonts w:ascii="Times New Roman" w:hAnsi="Times New Roman" w:cs="Times New Roman"/>
          <w:color w:val="000000" w:themeColor="text1"/>
          <w:sz w:val="24"/>
          <w:szCs w:val="24"/>
        </w:rPr>
        <w:t>так же</w:t>
      </w:r>
      <w:proofErr w:type="gramEnd"/>
      <w:r w:rsidR="00743097" w:rsidRPr="005E4398">
        <w:rPr>
          <w:rFonts w:ascii="Times New Roman" w:hAnsi="Times New Roman" w:cs="Times New Roman"/>
          <w:color w:val="000000" w:themeColor="text1"/>
          <w:sz w:val="24"/>
          <w:szCs w:val="24"/>
        </w:rPr>
        <w:t xml:space="preserve"> Техническому заданию Заказчика «Дорожные знаки должны быть II типоразмера».</w:t>
      </w:r>
    </w:p>
    <w:p w:rsidR="00743097" w:rsidRPr="005E4398" w:rsidRDefault="00743097" w:rsidP="00C15DE2">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pacing w:val="-1"/>
          <w:sz w:val="24"/>
          <w:szCs w:val="24"/>
        </w:rPr>
        <w:t xml:space="preserve">Согласно указанному в техническом задании заказчика </w:t>
      </w:r>
      <w:r w:rsidRPr="005E4398">
        <w:rPr>
          <w:rFonts w:ascii="Times New Roman" w:hAnsi="Times New Roman" w:cs="Times New Roman"/>
          <w:color w:val="000000" w:themeColor="text1"/>
          <w:sz w:val="24"/>
          <w:szCs w:val="24"/>
        </w:rPr>
        <w:t xml:space="preserve">ГОСТ Р 52290-2004 «Технические средства организации дорожного движения. Знаки дорожные. Общие технические требования», размер знака 6.13 может быть </w:t>
      </w:r>
      <w:r w:rsidRPr="005E4398">
        <w:rPr>
          <w:rFonts w:ascii="Times New Roman" w:hAnsi="Times New Roman" w:cs="Times New Roman"/>
          <w:color w:val="000000" w:themeColor="text1"/>
          <w:sz w:val="24"/>
          <w:szCs w:val="24"/>
          <w:lang w:val="en-US"/>
        </w:rPr>
        <w:t>II</w:t>
      </w:r>
      <w:r w:rsidRPr="005E4398">
        <w:rPr>
          <w:rFonts w:ascii="Times New Roman" w:hAnsi="Times New Roman" w:cs="Times New Roman"/>
          <w:color w:val="000000" w:themeColor="text1"/>
          <w:sz w:val="24"/>
          <w:szCs w:val="24"/>
        </w:rPr>
        <w:t xml:space="preserve"> или </w:t>
      </w:r>
      <w:r w:rsidRPr="005E4398">
        <w:rPr>
          <w:rFonts w:ascii="Times New Roman" w:hAnsi="Times New Roman" w:cs="Times New Roman"/>
          <w:color w:val="000000" w:themeColor="text1"/>
          <w:sz w:val="24"/>
          <w:szCs w:val="24"/>
          <w:lang w:val="en-US"/>
        </w:rPr>
        <w:t>III</w:t>
      </w:r>
      <w:r w:rsidRPr="005E4398">
        <w:rPr>
          <w:rFonts w:ascii="Times New Roman" w:hAnsi="Times New Roman" w:cs="Times New Roman"/>
          <w:color w:val="000000" w:themeColor="text1"/>
          <w:sz w:val="24"/>
          <w:szCs w:val="24"/>
        </w:rPr>
        <w:t xml:space="preserve"> типоразмеров:</w:t>
      </w:r>
    </w:p>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Таблица Д.8 - Размеры знака (см. рисунок Д.8)</w:t>
      </w:r>
      <w:r w:rsidRPr="00743097">
        <w:rPr>
          <w:rFonts w:ascii="Times New Roman" w:eastAsia="Times New Roman" w:hAnsi="Times New Roman" w:cs="Times New Roman"/>
          <w:color w:val="000000" w:themeColor="text1"/>
          <w:sz w:val="24"/>
          <w:szCs w:val="24"/>
        </w:rPr>
        <w:br/>
        <w:t>     </w:t>
      </w:r>
    </w:p>
    <w:p w:rsidR="00743097" w:rsidRPr="00743097" w:rsidRDefault="00743097" w:rsidP="00743097">
      <w:pPr>
        <w:spacing w:after="0" w:line="315" w:lineRule="atLeast"/>
        <w:jc w:val="righ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Размеры в миллиметрах</w:t>
      </w:r>
    </w:p>
    <w:tbl>
      <w:tblPr>
        <w:tblW w:w="0" w:type="auto"/>
        <w:tblCellMar>
          <w:left w:w="0" w:type="dxa"/>
          <w:right w:w="0" w:type="dxa"/>
        </w:tblCellMar>
        <w:tblLook w:val="04A0" w:firstRow="1" w:lastRow="0" w:firstColumn="1" w:lastColumn="0" w:noHBand="0" w:noVBand="1"/>
      </w:tblPr>
      <w:tblGrid>
        <w:gridCol w:w="3714"/>
        <w:gridCol w:w="1583"/>
        <w:gridCol w:w="1214"/>
        <w:gridCol w:w="1381"/>
        <w:gridCol w:w="1447"/>
      </w:tblGrid>
      <w:tr w:rsidR="005E4398" w:rsidRPr="005E4398" w:rsidTr="00743097">
        <w:trPr>
          <w:trHeight w:val="15"/>
        </w:trPr>
        <w:tc>
          <w:tcPr>
            <w:tcW w:w="4805"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478"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848"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Номер знака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Типоразмер</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iCs/>
                <w:color w:val="000000" w:themeColor="text1"/>
                <w:sz w:val="24"/>
                <w:szCs w:val="24"/>
              </w:rPr>
              <w:t>H</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iCs/>
                <w:color w:val="000000" w:themeColor="text1"/>
                <w:sz w:val="24"/>
                <w:szCs w:val="24"/>
              </w:rPr>
              <w:t>В</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noProof/>
                <w:color w:val="000000" w:themeColor="text1"/>
                <w:sz w:val="24"/>
                <w:szCs w:val="24"/>
              </w:rPr>
              <mc:AlternateContent>
                <mc:Choice Requires="wps">
                  <w:drawing>
                    <wp:inline distT="0" distB="0" distL="0" distR="0" wp14:anchorId="5FA0EE87" wp14:editId="3BEB900D">
                      <wp:extent cx="114300" cy="123825"/>
                      <wp:effectExtent l="0" t="0" r="0" b="0"/>
                      <wp:docPr id="1" name="Прямоугольник 1" descr="ГОСТ Р 52290-2004 Технические средства организации дорожного движения. Знаки дорожные. Общие технические требования (с Изменениями N 1,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00AEE" id="Прямоугольник 1" o:spid="_x0000_s1026" alt="ГОСТ Р 52290-2004 Технические средства организации дорожного движения. Знаки дорожные. Общие технические требования (с Изменениями N 1, 2)"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" filled="f" stroked="f">
                      <o:lock v:ext="edit" aspectratio="t"/>
                      <w10:anchorlock/>
                    </v:rect>
                  </w:pict>
                </mc:Fallback>
              </mc:AlternateContent>
            </w: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1.4.1-1.4.6, 8.1.3, 8.1.4, 8.2.2-8.11, 8.14-8.21.3, 8.23, 8.24</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300</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600</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w:t>
            </w:r>
          </w:p>
        </w:tc>
      </w:tr>
      <w:tr w:rsidR="005E4398" w:rsidRPr="005E4398" w:rsidTr="00743097">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700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900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5.7.1, 5.7.2, 5.23.2, 5.24.2, 6.14.2-6.16, 6.18.1-6.18.3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1050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1350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5.15.1, 5.15.3, 5.15.7, 5.15.8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700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1400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900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1800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200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6.14.1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700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8.1.1, 8.2.1, 8.12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700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900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IV</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1200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pacing w:val="2"/>
                <w:sz w:val="24"/>
                <w:szCs w:val="24"/>
              </w:rPr>
            </w:pPr>
            <w:r w:rsidRPr="00743097">
              <w:rPr>
                <w:rFonts w:ascii="Times New Roman" w:eastAsia="Times New Roman" w:hAnsi="Times New Roman" w:cs="Times New Roman"/>
                <w:color w:val="000000" w:themeColor="text1"/>
                <w:spacing w:val="2"/>
                <w:sz w:val="24"/>
                <w:szCs w:val="24"/>
              </w:rPr>
              <w:t>6.21.1, 6.21.2</w:t>
            </w: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pacing w:val="2"/>
                <w:sz w:val="24"/>
                <w:szCs w:val="24"/>
              </w:rPr>
            </w:pPr>
            <w:r w:rsidRPr="00743097">
              <w:rPr>
                <w:rFonts w:ascii="Times New Roman" w:eastAsia="Times New Roman" w:hAnsi="Times New Roman" w:cs="Times New Roman"/>
                <w:color w:val="000000" w:themeColor="text1"/>
                <w:spacing w:val="2"/>
                <w:sz w:val="24"/>
                <w:szCs w:val="24"/>
              </w:rPr>
              <w:t>II</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pacing w:val="2"/>
                <w:sz w:val="24"/>
                <w:szCs w:val="24"/>
              </w:rPr>
            </w:pPr>
            <w:r w:rsidRPr="00743097">
              <w:rPr>
                <w:rFonts w:ascii="Times New Roman" w:eastAsia="Times New Roman" w:hAnsi="Times New Roman" w:cs="Times New Roman"/>
                <w:color w:val="000000" w:themeColor="text1"/>
                <w:spacing w:val="2"/>
                <w:sz w:val="24"/>
                <w:szCs w:val="24"/>
              </w:rPr>
              <w:t>350</w:t>
            </w: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pacing w:val="2"/>
                <w:sz w:val="24"/>
                <w:szCs w:val="24"/>
              </w:rPr>
            </w:pPr>
            <w:r w:rsidRPr="00743097">
              <w:rPr>
                <w:rFonts w:ascii="Times New Roman" w:eastAsia="Times New Roman" w:hAnsi="Times New Roman" w:cs="Times New Roman"/>
                <w:color w:val="000000" w:themeColor="text1"/>
                <w:spacing w:val="2"/>
                <w:sz w:val="24"/>
                <w:szCs w:val="24"/>
              </w:rPr>
              <w:t>1050</w:t>
            </w:r>
          </w:p>
        </w:tc>
        <w:tc>
          <w:tcPr>
            <w:tcW w:w="1848"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pacing w:val="2"/>
                <w:sz w:val="24"/>
                <w:szCs w:val="24"/>
              </w:rPr>
            </w:pPr>
          </w:p>
        </w:tc>
      </w:tr>
    </w:tbl>
    <w:p w:rsidR="00743097" w:rsidRPr="005E4398" w:rsidRDefault="00743097" w:rsidP="005D1D53">
      <w:pPr>
        <w:spacing w:after="0" w:line="240" w:lineRule="auto"/>
        <w:ind w:firstLine="567"/>
        <w:jc w:val="both"/>
        <w:rPr>
          <w:rFonts w:ascii="Times New Roman" w:hAnsi="Times New Roman" w:cs="Times New Roman"/>
          <w:color w:val="000000" w:themeColor="text1"/>
          <w:sz w:val="24"/>
          <w:szCs w:val="24"/>
        </w:rPr>
      </w:pP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ООО «Вектор» было предложено значение равное </w:t>
      </w:r>
      <w:r w:rsidR="00743097" w:rsidRPr="005E4398">
        <w:rPr>
          <w:rFonts w:ascii="Times New Roman" w:hAnsi="Times New Roman" w:cs="Times New Roman"/>
          <w:color w:val="000000" w:themeColor="text1"/>
          <w:sz w:val="24"/>
          <w:szCs w:val="24"/>
          <w:lang w:val="en-US"/>
        </w:rPr>
        <w:t>II</w:t>
      </w:r>
      <w:r w:rsidR="00743097" w:rsidRPr="005E4398">
        <w:rPr>
          <w:rFonts w:ascii="Times New Roman" w:hAnsi="Times New Roman" w:cs="Times New Roman"/>
          <w:color w:val="000000" w:themeColor="text1"/>
          <w:sz w:val="24"/>
          <w:szCs w:val="24"/>
        </w:rPr>
        <w:t xml:space="preserve"> типоразмеру</w:t>
      </w:r>
      <w:r w:rsidRPr="005E4398">
        <w:rPr>
          <w:rFonts w:ascii="Times New Roman" w:hAnsi="Times New Roman" w:cs="Times New Roman"/>
          <w:color w:val="000000" w:themeColor="text1"/>
          <w:sz w:val="24"/>
          <w:szCs w:val="24"/>
        </w:rPr>
        <w:t>, что не является нарушением и полностью соответствует требованиям аукционной документации.</w:t>
      </w: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lastRenderedPageBreak/>
        <w:t xml:space="preserve">В связи с чем, считаем решение об отказе в допуске к участию в электронном аукционе </w:t>
      </w:r>
      <w:proofErr w:type="gramStart"/>
      <w:r w:rsidRPr="005E4398">
        <w:rPr>
          <w:rFonts w:ascii="Times New Roman" w:hAnsi="Times New Roman" w:cs="Times New Roman"/>
          <w:color w:val="000000" w:themeColor="text1"/>
          <w:sz w:val="24"/>
          <w:szCs w:val="24"/>
        </w:rPr>
        <w:t>н</w:t>
      </w:r>
      <w:r w:rsidR="005E4398" w:rsidRPr="005E4398">
        <w:rPr>
          <w:rFonts w:ascii="Times New Roman" w:hAnsi="Times New Roman" w:cs="Times New Roman"/>
          <w:color w:val="000000" w:themeColor="text1"/>
          <w:sz w:val="24"/>
          <w:szCs w:val="24"/>
        </w:rPr>
        <w:t>е</w:t>
      </w:r>
      <w:r w:rsidRPr="005E4398">
        <w:rPr>
          <w:rFonts w:ascii="Times New Roman" w:hAnsi="Times New Roman" w:cs="Times New Roman"/>
          <w:color w:val="000000" w:themeColor="text1"/>
          <w:sz w:val="24"/>
          <w:szCs w:val="24"/>
        </w:rPr>
        <w:t>законным,  необоснованным</w:t>
      </w:r>
      <w:proofErr w:type="gramEnd"/>
      <w:r w:rsidRPr="005E4398">
        <w:rPr>
          <w:rFonts w:ascii="Times New Roman" w:hAnsi="Times New Roman" w:cs="Times New Roman"/>
          <w:color w:val="000000" w:themeColor="text1"/>
          <w:sz w:val="24"/>
          <w:szCs w:val="24"/>
        </w:rPr>
        <w:t xml:space="preserve"> и грубо нарушающим право ООО «Вектор» </w:t>
      </w:r>
      <w:r w:rsidR="005E4398">
        <w:rPr>
          <w:rFonts w:ascii="Times New Roman" w:hAnsi="Times New Roman" w:cs="Times New Roman"/>
          <w:color w:val="000000" w:themeColor="text1"/>
          <w:sz w:val="24"/>
          <w:szCs w:val="24"/>
        </w:rPr>
        <w:t>на участие</w:t>
      </w:r>
      <w:r w:rsidRPr="005E4398">
        <w:rPr>
          <w:rFonts w:ascii="Times New Roman" w:hAnsi="Times New Roman" w:cs="Times New Roman"/>
          <w:color w:val="000000" w:themeColor="text1"/>
          <w:sz w:val="24"/>
          <w:szCs w:val="24"/>
        </w:rPr>
        <w:t xml:space="preserve"> в закупке.</w:t>
      </w:r>
    </w:p>
    <w:p w:rsidR="005D1D53" w:rsidRPr="005E4398" w:rsidRDefault="005D1D53" w:rsidP="005D1D53">
      <w:pPr>
        <w:spacing w:after="0" w:line="240" w:lineRule="auto"/>
        <w:jc w:val="both"/>
        <w:rPr>
          <w:rFonts w:ascii="Times New Roman" w:hAnsi="Times New Roman" w:cs="Times New Roman"/>
          <w:color w:val="000000" w:themeColor="text1"/>
          <w:sz w:val="24"/>
          <w:szCs w:val="24"/>
        </w:rPr>
      </w:pPr>
    </w:p>
    <w:p w:rsidR="00C15DE2" w:rsidRDefault="005E4398" w:rsidP="005E4398">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На основании изложенного, руководствуясь ст. 17, 18 Федерального закона "О защите конкуренции" от 26.07.2006 N 135-ФЗ, Федеральным законом от 05.04.2013 N 44-ФЗ (ред. от 29.07.2017) "О контрактной системе в сфере закупок товаров, работ, услуг для обеспечения государственных и муниципальных нужд"</w:t>
      </w:r>
      <w:r w:rsidR="00C15DE2">
        <w:rPr>
          <w:rFonts w:ascii="Times New Roman" w:hAnsi="Times New Roman" w:cs="Times New Roman"/>
          <w:color w:val="000000" w:themeColor="text1"/>
          <w:sz w:val="24"/>
          <w:szCs w:val="24"/>
        </w:rPr>
        <w:t>:</w:t>
      </w:r>
    </w:p>
    <w:p w:rsidR="005E4398" w:rsidRPr="00C15DE2" w:rsidRDefault="005E4398" w:rsidP="00C15DE2">
      <w:pPr>
        <w:spacing w:after="0" w:line="240" w:lineRule="auto"/>
        <w:ind w:firstLine="567"/>
        <w:jc w:val="both"/>
        <w:rPr>
          <w:rFonts w:ascii="Times New Roman" w:hAnsi="Times New Roman" w:cs="Times New Roman"/>
          <w:color w:val="000000" w:themeColor="text1"/>
          <w:sz w:val="24"/>
          <w:szCs w:val="24"/>
        </w:rPr>
      </w:pPr>
      <w:r w:rsidRPr="00C15DE2">
        <w:rPr>
          <w:rFonts w:ascii="Times New Roman" w:hAnsi="Times New Roman" w:cs="Times New Roman"/>
          <w:color w:val="000000" w:themeColor="text1"/>
          <w:sz w:val="24"/>
          <w:szCs w:val="24"/>
        </w:rPr>
        <w:t xml:space="preserve"> </w:t>
      </w:r>
    </w:p>
    <w:p w:rsidR="00C15DE2" w:rsidRPr="00C15DE2" w:rsidRDefault="00C15DE2" w:rsidP="00C15DE2">
      <w:pPr>
        <w:suppressAutoHyphens/>
        <w:spacing w:after="0" w:line="240" w:lineRule="auto"/>
        <w:jc w:val="both"/>
        <w:rPr>
          <w:rFonts w:ascii="Times New Roman" w:eastAsia="Calibri" w:hAnsi="Times New Roman" w:cs="Times New Roman"/>
          <w:sz w:val="24"/>
          <w:szCs w:val="24"/>
          <w:lang w:eastAsia="zh-CN"/>
        </w:rPr>
      </w:pPr>
      <w:r w:rsidRPr="00C15DE2">
        <w:rPr>
          <w:rFonts w:ascii="Times New Roman" w:eastAsia="Calibri" w:hAnsi="Times New Roman" w:cs="Times New Roman"/>
          <w:sz w:val="24"/>
          <w:szCs w:val="24"/>
          <w:lang w:eastAsia="zh-CN"/>
        </w:rPr>
        <w:t>1. Признать незаконным</w:t>
      </w:r>
      <w:r w:rsidR="00535A4D">
        <w:rPr>
          <w:rFonts w:ascii="Times New Roman" w:eastAsia="Calibri" w:hAnsi="Times New Roman" w:cs="Times New Roman"/>
          <w:sz w:val="24"/>
          <w:szCs w:val="24"/>
          <w:lang w:eastAsia="zh-CN"/>
        </w:rPr>
        <w:t xml:space="preserve">и действия аукционной комиссии </w:t>
      </w:r>
      <w:r w:rsidRPr="00C15DE2">
        <w:rPr>
          <w:rFonts w:ascii="Times New Roman" w:eastAsia="Calibri" w:hAnsi="Times New Roman" w:cs="Times New Roman"/>
          <w:sz w:val="24"/>
          <w:szCs w:val="24"/>
          <w:lang w:eastAsia="zh-CN"/>
        </w:rPr>
        <w:t>по отклонению заявки ООО «</w:t>
      </w:r>
      <w:proofErr w:type="gramStart"/>
      <w:r w:rsidRPr="00C15DE2">
        <w:rPr>
          <w:rFonts w:ascii="Times New Roman" w:eastAsia="Calibri" w:hAnsi="Times New Roman" w:cs="Times New Roman"/>
          <w:sz w:val="24"/>
          <w:szCs w:val="24"/>
          <w:lang w:eastAsia="zh-CN"/>
        </w:rPr>
        <w:t>Вектор»  на</w:t>
      </w:r>
      <w:proofErr w:type="gramEnd"/>
      <w:r w:rsidRPr="00C15DE2">
        <w:rPr>
          <w:rFonts w:ascii="Times New Roman" w:eastAsia="Calibri" w:hAnsi="Times New Roman" w:cs="Times New Roman"/>
          <w:sz w:val="24"/>
          <w:szCs w:val="24"/>
          <w:lang w:eastAsia="zh-CN"/>
        </w:rPr>
        <w:t xml:space="preserve"> участие в открытом аукционе № </w:t>
      </w:r>
      <w:r w:rsidRPr="00C15DE2">
        <w:rPr>
          <w:rFonts w:ascii="Times New Roman" w:hAnsi="Times New Roman" w:cs="Times New Roman"/>
          <w:noProof/>
          <w:color w:val="000000" w:themeColor="text1"/>
          <w:sz w:val="24"/>
          <w:szCs w:val="24"/>
        </w:rPr>
        <w:t>0116200007917009804</w:t>
      </w:r>
      <w:r w:rsidRPr="00C15DE2">
        <w:rPr>
          <w:rFonts w:ascii="Times New Roman" w:hAnsi="Times New Roman" w:cs="Times New Roman"/>
          <w:sz w:val="24"/>
          <w:szCs w:val="24"/>
        </w:rPr>
        <w:t>.</w:t>
      </w:r>
    </w:p>
    <w:p w:rsidR="00C15DE2" w:rsidRPr="00C15DE2" w:rsidRDefault="00C15DE2" w:rsidP="00C15DE2">
      <w:pPr>
        <w:pStyle w:val="a5"/>
        <w:tabs>
          <w:tab w:val="num" w:pos="0"/>
        </w:tabs>
        <w:spacing w:before="0" w:beforeAutospacing="0" w:after="0" w:afterAutospacing="0"/>
        <w:jc w:val="both"/>
        <w:rPr>
          <w:shd w:val="clear" w:color="auto" w:fill="FFFFFF"/>
        </w:rPr>
      </w:pPr>
      <w:r w:rsidRPr="00C15DE2">
        <w:rPr>
          <w:shd w:val="clear" w:color="auto" w:fill="FFFFFF"/>
        </w:rPr>
        <w:t>2.</w:t>
      </w:r>
      <w:r>
        <w:rPr>
          <w:shd w:val="clear" w:color="auto" w:fill="FFFFFF"/>
        </w:rPr>
        <w:t xml:space="preserve"> </w:t>
      </w:r>
      <w:r w:rsidRPr="00C15DE2">
        <w:rPr>
          <w:shd w:val="clear" w:color="auto" w:fill="FFFFFF"/>
        </w:rPr>
        <w:t>Приостановить процедуру рассмотрения заявок, отменить протоколы, составле</w:t>
      </w:r>
      <w:r>
        <w:rPr>
          <w:shd w:val="clear" w:color="auto" w:fill="FFFFFF"/>
        </w:rPr>
        <w:t>нные в ходе рассмотрения заявок</w:t>
      </w:r>
      <w:r w:rsidRPr="00C15DE2">
        <w:rPr>
          <w:shd w:val="clear" w:color="auto" w:fill="FFFFFF"/>
        </w:rPr>
        <w:t>.</w:t>
      </w:r>
    </w:p>
    <w:p w:rsidR="00C15DE2" w:rsidRPr="00C15DE2" w:rsidRDefault="00C15DE2" w:rsidP="00C15DE2">
      <w:pPr>
        <w:pStyle w:val="a5"/>
        <w:tabs>
          <w:tab w:val="num" w:pos="0"/>
        </w:tabs>
        <w:spacing w:before="0" w:beforeAutospacing="0" w:after="0" w:afterAutospacing="0"/>
        <w:jc w:val="both"/>
        <w:rPr>
          <w:shd w:val="clear" w:color="auto" w:fill="FFFFFF"/>
        </w:rPr>
      </w:pPr>
      <w:r w:rsidRPr="00C15DE2">
        <w:rPr>
          <w:shd w:val="clear" w:color="auto" w:fill="FFFFFF"/>
        </w:rPr>
        <w:t>3.Об</w:t>
      </w:r>
      <w:r w:rsidR="00462D39">
        <w:rPr>
          <w:shd w:val="clear" w:color="auto" w:fill="FFFFFF"/>
        </w:rPr>
        <w:t>я</w:t>
      </w:r>
      <w:r w:rsidRPr="00C15DE2">
        <w:rPr>
          <w:shd w:val="clear" w:color="auto" w:fill="FFFFFF"/>
        </w:rPr>
        <w:t>зать Заказчика допустить ООО «Вектор» к участию в торгах.</w:t>
      </w:r>
    </w:p>
    <w:p w:rsidR="00C15DE2" w:rsidRPr="00C15DE2" w:rsidRDefault="00C15DE2" w:rsidP="00C15DE2">
      <w:pPr>
        <w:spacing w:after="0" w:line="240" w:lineRule="auto"/>
        <w:rPr>
          <w:rFonts w:ascii="Times New Roman" w:hAnsi="Times New Roman"/>
          <w:sz w:val="24"/>
          <w:szCs w:val="24"/>
        </w:rPr>
      </w:pPr>
      <w:r w:rsidRPr="00C15DE2">
        <w:rPr>
          <w:rFonts w:ascii="Times New Roman" w:hAnsi="Times New Roman"/>
          <w:color w:val="000000"/>
          <w:sz w:val="24"/>
          <w:szCs w:val="24"/>
        </w:rPr>
        <w:t xml:space="preserve">4. </w:t>
      </w:r>
      <w:r>
        <w:rPr>
          <w:rFonts w:ascii="Times New Roman" w:hAnsi="Times New Roman"/>
          <w:color w:val="000000"/>
          <w:sz w:val="24"/>
          <w:szCs w:val="24"/>
        </w:rPr>
        <w:t>П</w:t>
      </w:r>
      <w:r w:rsidRPr="00C15DE2">
        <w:rPr>
          <w:rFonts w:ascii="Times New Roman" w:hAnsi="Times New Roman"/>
          <w:color w:val="000000"/>
          <w:sz w:val="24"/>
          <w:szCs w:val="24"/>
        </w:rPr>
        <w:t>ровести проверку всех поданных заявок на участие в открытом аукционе в электронной форме</w:t>
      </w:r>
      <w:r w:rsidRPr="00C15DE2">
        <w:rPr>
          <w:rFonts w:ascii="Times New Roman" w:eastAsia="Times New Roman" w:hAnsi="Times New Roman"/>
          <w:sz w:val="24"/>
          <w:szCs w:val="24"/>
        </w:rPr>
        <w:t>.</w:t>
      </w:r>
    </w:p>
    <w:p w:rsidR="00C15DE2" w:rsidRPr="00C15DE2" w:rsidRDefault="00C15DE2" w:rsidP="00C15DE2">
      <w:pPr>
        <w:pStyle w:val="a5"/>
        <w:tabs>
          <w:tab w:val="num" w:pos="0"/>
        </w:tabs>
        <w:spacing w:before="0" w:beforeAutospacing="0" w:after="0" w:afterAutospacing="0"/>
        <w:jc w:val="both"/>
        <w:rPr>
          <w:spacing w:val="-6"/>
        </w:rPr>
      </w:pPr>
    </w:p>
    <w:p w:rsidR="005D1D53" w:rsidRPr="00C15DE2" w:rsidRDefault="005D1D53" w:rsidP="00C15DE2">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7C3024" w:rsidRPr="005E4398" w:rsidRDefault="007C3024" w:rsidP="007C3024">
      <w:pPr>
        <w:shd w:val="clear" w:color="auto" w:fill="FFFFFF"/>
        <w:ind w:right="15" w:firstLine="585"/>
        <w:jc w:val="both"/>
        <w:rPr>
          <w:rFonts w:ascii="Times New Roman" w:hAnsi="Times New Roman" w:cs="Times New Roman"/>
          <w:color w:val="000000" w:themeColor="text1"/>
          <w:sz w:val="24"/>
          <w:szCs w:val="24"/>
        </w:rPr>
      </w:pPr>
    </w:p>
    <w:p w:rsidR="00535A4D"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Приложение:</w:t>
      </w:r>
    </w:p>
    <w:p w:rsidR="00462D39" w:rsidRPr="00F6223C" w:rsidRDefault="00462D39" w:rsidP="00535A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Приказ №1</w:t>
      </w: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1. Решение № 1 от 09.12.2016 г.</w:t>
      </w: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1. Решение № 2/2 от 20.02.2017 г.</w:t>
      </w: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2. Свидетельство ИНН</w:t>
      </w:r>
    </w:p>
    <w:p w:rsidR="00535A4D"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3. Свидетельство ОГРН</w:t>
      </w:r>
    </w:p>
    <w:p w:rsidR="00535A4D" w:rsidRPr="00535A4D" w:rsidRDefault="00535A4D" w:rsidP="00535A4D">
      <w:pPr>
        <w:spacing w:after="0" w:line="240" w:lineRule="auto"/>
        <w:ind w:firstLine="567"/>
        <w:jc w:val="both"/>
        <w:rPr>
          <w:rFonts w:ascii="Times New Roman" w:hAnsi="Times New Roman" w:cs="Times New Roman"/>
          <w:noProof/>
          <w:sz w:val="24"/>
          <w:szCs w:val="24"/>
        </w:rPr>
      </w:pPr>
      <w:r>
        <w:rPr>
          <w:rFonts w:ascii="Times New Roman" w:hAnsi="Times New Roman" w:cs="Times New Roman"/>
          <w:sz w:val="24"/>
          <w:szCs w:val="24"/>
        </w:rPr>
        <w:t xml:space="preserve">4. Протокол </w:t>
      </w:r>
      <w:r w:rsidRPr="00535A4D">
        <w:rPr>
          <w:rFonts w:ascii="Times New Roman" w:hAnsi="Times New Roman" w:cs="Times New Roman"/>
          <w:sz w:val="24"/>
          <w:szCs w:val="24"/>
        </w:rPr>
        <w:t xml:space="preserve">№ </w:t>
      </w:r>
      <w:r w:rsidRPr="00535A4D">
        <w:rPr>
          <w:rFonts w:ascii="Times New Roman" w:hAnsi="Times New Roman" w:cs="Times New Roman"/>
          <w:noProof/>
          <w:sz w:val="24"/>
          <w:szCs w:val="24"/>
        </w:rPr>
        <w:t>0116200007917009804-1 от 31.10.2017г.</w:t>
      </w:r>
    </w:p>
    <w:p w:rsidR="00535A4D" w:rsidRPr="00535A4D" w:rsidRDefault="00535A4D" w:rsidP="00535A4D">
      <w:pPr>
        <w:spacing w:after="0" w:line="240" w:lineRule="auto"/>
        <w:ind w:firstLine="567"/>
        <w:jc w:val="both"/>
        <w:rPr>
          <w:rFonts w:ascii="Times New Roman" w:hAnsi="Times New Roman" w:cs="Times New Roman"/>
          <w:sz w:val="24"/>
          <w:szCs w:val="24"/>
        </w:rPr>
      </w:pPr>
      <w:r w:rsidRPr="00535A4D">
        <w:rPr>
          <w:rFonts w:ascii="Times New Roman" w:hAnsi="Times New Roman" w:cs="Times New Roman"/>
          <w:noProof/>
          <w:sz w:val="24"/>
          <w:szCs w:val="24"/>
        </w:rPr>
        <w:t xml:space="preserve">5. </w:t>
      </w:r>
      <w:r w:rsidR="00462D39">
        <w:rPr>
          <w:rFonts w:ascii="Times New Roman" w:hAnsi="Times New Roman" w:cs="Times New Roman"/>
          <w:noProof/>
          <w:sz w:val="24"/>
          <w:szCs w:val="24"/>
        </w:rPr>
        <w:t>Первая часть заявки</w:t>
      </w:r>
    </w:p>
    <w:p w:rsidR="00535A4D" w:rsidRPr="00F6223C" w:rsidRDefault="00535A4D" w:rsidP="00535A4D">
      <w:pPr>
        <w:spacing w:after="0" w:line="240" w:lineRule="auto"/>
        <w:ind w:firstLine="567"/>
        <w:jc w:val="both"/>
        <w:rPr>
          <w:rFonts w:ascii="Times New Roman" w:hAnsi="Times New Roman" w:cs="Times New Roman"/>
          <w:sz w:val="24"/>
          <w:szCs w:val="24"/>
        </w:rPr>
      </w:pP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 xml:space="preserve">Генеральный директор </w:t>
      </w: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 xml:space="preserve">А.Н. </w:t>
      </w:r>
      <w:proofErr w:type="spellStart"/>
      <w:r w:rsidRPr="00F6223C">
        <w:rPr>
          <w:rFonts w:ascii="Times New Roman" w:hAnsi="Times New Roman" w:cs="Times New Roman"/>
          <w:sz w:val="24"/>
          <w:szCs w:val="24"/>
        </w:rPr>
        <w:t>Петайкин</w:t>
      </w:r>
      <w:proofErr w:type="spellEnd"/>
    </w:p>
    <w:p w:rsidR="00C15DE2" w:rsidRPr="005E4398" w:rsidRDefault="00C15DE2" w:rsidP="009B4D94">
      <w:pPr>
        <w:ind w:firstLine="709"/>
        <w:jc w:val="both"/>
        <w:rPr>
          <w:rFonts w:ascii="Times New Roman" w:hAnsi="Times New Roman" w:cs="Times New Roman"/>
          <w:color w:val="000000" w:themeColor="text1"/>
          <w:sz w:val="24"/>
          <w:szCs w:val="24"/>
        </w:rPr>
      </w:pPr>
    </w:p>
    <w:p w:rsidR="006D1085" w:rsidRPr="005E4398" w:rsidRDefault="00354150" w:rsidP="007B37D2">
      <w:pPr>
        <w:jc w:val="center"/>
        <w:rPr>
          <w:rFonts w:ascii="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br/>
      </w:r>
    </w:p>
    <w:sectPr w:rsidR="006D1085" w:rsidRPr="005E43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0"/>
        </w:tabs>
        <w:ind w:left="1353" w:hanging="360"/>
      </w:pPr>
      <w:rPr>
        <w:rFonts w:ascii="Times New Roman" w:hAnsi="Times New Roman" w:cs="Times New Roman"/>
        <w:color w:val="000000"/>
        <w:sz w:val="28"/>
        <w:szCs w:val="28"/>
      </w:rPr>
    </w:lvl>
  </w:abstractNum>
  <w:abstractNum w:abstractNumId="1">
    <w:nsid w:val="00000003"/>
    <w:multiLevelType w:val="singleLevel"/>
    <w:tmpl w:val="00000003"/>
    <w:name w:val="WW8Num3"/>
    <w:lvl w:ilvl="0">
      <w:start w:val="1"/>
      <w:numFmt w:val="decimal"/>
      <w:lvlText w:val="%1."/>
      <w:lvlJc w:val="left"/>
      <w:pPr>
        <w:tabs>
          <w:tab w:val="num" w:pos="0"/>
        </w:tabs>
        <w:ind w:left="1353" w:hanging="360"/>
      </w:pPr>
      <w:rPr>
        <w:rFonts w:ascii="Times New Roman" w:hAnsi="Times New Roman" w:cs="Times New Roman"/>
        <w:sz w:val="28"/>
        <w:szCs w:val="2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2D2"/>
    <w:rsid w:val="00134E4D"/>
    <w:rsid w:val="00233A55"/>
    <w:rsid w:val="002F136E"/>
    <w:rsid w:val="00354150"/>
    <w:rsid w:val="00394BDF"/>
    <w:rsid w:val="003C474F"/>
    <w:rsid w:val="00436722"/>
    <w:rsid w:val="00462D39"/>
    <w:rsid w:val="00535A4D"/>
    <w:rsid w:val="005D1D53"/>
    <w:rsid w:val="005E4398"/>
    <w:rsid w:val="006572D2"/>
    <w:rsid w:val="00743097"/>
    <w:rsid w:val="007B37D2"/>
    <w:rsid w:val="007C3024"/>
    <w:rsid w:val="007F4E4E"/>
    <w:rsid w:val="0091475B"/>
    <w:rsid w:val="009B4D94"/>
    <w:rsid w:val="00A92DF8"/>
    <w:rsid w:val="00C15DE2"/>
    <w:rsid w:val="00E41224"/>
    <w:rsid w:val="00EA0BE4"/>
    <w:rsid w:val="00F52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EFE38-BAD3-45A6-9D93-5558C3E3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15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B37D2"/>
    <w:rPr>
      <w:color w:val="0000FF"/>
      <w:u w:val="single"/>
    </w:rPr>
  </w:style>
  <w:style w:type="paragraph" w:styleId="a4">
    <w:name w:val="No Spacing"/>
    <w:uiPriority w:val="1"/>
    <w:qFormat/>
    <w:rsid w:val="007B37D2"/>
    <w:pPr>
      <w:spacing w:after="0" w:line="240" w:lineRule="auto"/>
    </w:pPr>
    <w:rPr>
      <w:rFonts w:ascii="Times New Roman" w:eastAsia="Calibri" w:hAnsi="Times New Roman" w:cs="Times New Roman"/>
      <w:sz w:val="24"/>
    </w:rPr>
  </w:style>
  <w:style w:type="character" w:customStyle="1" w:styleId="tendersubject1">
    <w:name w:val="tendersubject1"/>
    <w:rsid w:val="009B4D94"/>
    <w:rPr>
      <w:b/>
      <w:bCs/>
      <w:color w:val="0000FF"/>
      <w:sz w:val="20"/>
      <w:szCs w:val="20"/>
    </w:rPr>
  </w:style>
  <w:style w:type="paragraph" w:customStyle="1" w:styleId="formattext">
    <w:name w:val="formattext"/>
    <w:basedOn w:val="a"/>
    <w:rsid w:val="0074309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C15D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0337">
      <w:bodyDiv w:val="1"/>
      <w:marLeft w:val="0"/>
      <w:marRight w:val="0"/>
      <w:marTop w:val="0"/>
      <w:marBottom w:val="0"/>
      <w:divBdr>
        <w:top w:val="none" w:sz="0" w:space="0" w:color="auto"/>
        <w:left w:val="none" w:sz="0" w:space="0" w:color="auto"/>
        <w:bottom w:val="none" w:sz="0" w:space="0" w:color="auto"/>
        <w:right w:val="none" w:sz="0" w:space="0" w:color="auto"/>
      </w:divBdr>
    </w:div>
    <w:div w:id="500703120">
      <w:bodyDiv w:val="1"/>
      <w:marLeft w:val="0"/>
      <w:marRight w:val="0"/>
      <w:marTop w:val="0"/>
      <w:marBottom w:val="0"/>
      <w:divBdr>
        <w:top w:val="none" w:sz="0" w:space="0" w:color="auto"/>
        <w:left w:val="none" w:sz="0" w:space="0" w:color="auto"/>
        <w:bottom w:val="none" w:sz="0" w:space="0" w:color="auto"/>
        <w:right w:val="none" w:sz="0" w:space="0" w:color="auto"/>
      </w:divBdr>
    </w:div>
    <w:div w:id="1048338785">
      <w:bodyDiv w:val="1"/>
      <w:marLeft w:val="0"/>
      <w:marRight w:val="0"/>
      <w:marTop w:val="0"/>
      <w:marBottom w:val="0"/>
      <w:divBdr>
        <w:top w:val="none" w:sz="0" w:space="0" w:color="auto"/>
        <w:left w:val="none" w:sz="0" w:space="0" w:color="auto"/>
        <w:bottom w:val="none" w:sz="0" w:space="0" w:color="auto"/>
        <w:right w:val="none" w:sz="0" w:space="0" w:color="auto"/>
      </w:divBdr>
      <w:divsChild>
        <w:div w:id="1977418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zakupki.gov.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rH9ku2r8xh8sT2M5ngbTAIK+//KkDtFonM/D5iuBHGc=</DigestValue>
    </Reference>
    <Reference URI="#idOfficeObject" Type="http://www.w3.org/2000/09/xmldsig#Object">
      <DigestMethod Algorithm="http://www.w3.org/2001/04/xmldsig-more#gostr3411"/>
      <DigestValue>fqovRTAd+3YpY2/fNeVwZy7ooG6rMYoY+JzzrTTeKWE=</DigestValue>
    </Reference>
  </SignedInfo>
  <SignatureValue>
    f48ETL33hgBc55kl/fdmaoRRntWZA/UDO3z8jLMExwPY4g5lW1EKTxBYuc1kG+WwiZloa+1Q
    qW3pyqBWZCwoBQ==
  </SignatureValue>
  <KeyInfo>
    <X509Data>
      <X509Certificate>
          MIII2DCCCIWgAwIBAgIQAdJhkOyXAfAAAAAABIIF2jAKBgYqhQMCAgMFADCCAXYxNTAzBgNV
          BAkMLNCj0LvQuNGG0LAg0KbQuNC+0LvQutC+0LLRgdC60L7Qs9C+INC00L7QvCA0MRgwFgYF
          KoUDZAESDTEwMjQwMDE0MzQwNDkxGjAYBggqhQMDgQMBARIMMDA0MDI5MDE3OTgxMQswCQYD
          VQQGEwJSVTEVMBMGA1UEBwwM0JrQsNC70YPQs9CwMS0wKwYDVQQIDCQ0MCDQmtCw0LvRg9C2
          0YHQutCw0Y8g0L7QsdC70LDRgdGC0YwxIDAeBgkqhkiG9w0BCQEWEWNhQGFzdHJhbG5hbG9n
          LnJ1MSkwJwYDVQQKDCDQl9CQ0J4g0JrQsNC70YPQs9CwINCQ0YHRgtGA0LDQuzEwMC4GA1UE
          Cwwn0KPQtNC+0YHRgtC+0LLQtdGA0Y/RjtGJ0LjQuSDRhtC10L3RgtGAMTUwMwYDVQQDDCzQ
          l9CQ0J4g0JrQsNC70YPQs9CwINCQ0YHRgtGA0LDQuyAo0KPQpiAxMTU0KTAeFw0xNjEyMjkw
          NTAzNDFaFw0xNzEyMjkwNTAzNDFaMIIBfDEiMCAGCSqGSIb3DQEJARYTc3RhZ2cyMDE2QHlh
          bmRleC5ydTELMAkGA1UEBhMCUlUxJzAlBgNVBAcMHtC/LiDQn9GA0LDQstC+0LHQtdGA0LXQ
          ttC90YvQuTEzMDEGA1UECAwqNTYg0J7RgNC10L3QsdGD0YDQs9GB0LrQsNGPINC+0LHQu9Cw
          0YHRgtGMMR4wHAYDVQQKDBXQntCe0J4gItCS0LXQutGC0L7RgCIxQTA/BgNVBAMMONCf0LXR
          gtCw0LnQutC40L0g0JDQu9C10LrRgdCw0L3QtNGAINCd0LjQutC+0LvQsNC10LLQuNGHMTAw
          LgYDVQQMDCfQk9C10L3QtdGA0LDQu9GM0L3Ri9C5INC00LjRgNC10LrRgtC+0YAxFjAUBgUq
          hQNkAxILMTQ0Nzc0NTQ0ODgxPjA8BgkqhkiG9w0BCQIML0lOTj01NjQzMDIyMzUyL0tQUD01
          NjQzMDEwMDEvT0dSTj0xMTY1NjU4MDgxMDcxMGMwHAYGKoUDAgITMBIGByqFAwICJAAGByqF
          AwICHgEDQwAEQKNFHVcCyrTVAPKOW7QW0cyMO6k6nOHhQ5UXooLa4GUeKaoo5sYiRoYet5bB
          xAIVj36zCyox4SCJQnjgnZulX1iBCQAwNDgyMDAwNKOCBNQwggTQMA4GA1UdDwEB/wQEAwIE
          8DAZBgkqhkiG9w0BCQ8EDDAKMAgGBiqFAwICFTBYBgNVHSUEUTBPBggrBgEFBQcDAgYIKwYB
          BQUHAwQGCCqFAwYDAQMBBggqhQMGAwECAQYIKoUDBgMBBAMGCCqFAwYDAQQCBggqhQMGAwEE
          AQYHKoUDBgMBATA2BgUqhQNkbwQtDCsi0JrRgNC40L/RgtC+0J/RgNC+IENTUCIgKNCy0LXR
          gNGB0LjRjyAzLjYpMB0GA1UdDgQWBBQ3E/9ydhDrxszCF77IddQokjxhnDAMBgNVHRMBAf8E
          AjAAMIHnBgUqhQNkcASB3TCB2gxA0J/RgNC+0LPRgNCw0LzQvNC90YvQuSDQutC+0LzQv9C7
          0LXQutGBIFZpUE5ldCBBZG1pbmlzdHJhdG9yIDMuMgxA0J/RgNC+0LPRgNCw0LzQvNC90YvQ
          uSDQutC+0LzQv9C70LXQutGBIFZpUE5ldCBBZG1pbmlzdHJhdG9yIDMuMgwp0KHQpC8xMjQt
          MjgzNiDQvtGCIDIwINC80LDRgNGC0LAgMjAxNiDQsy4MKdCh0KQvMTIxLTI4Mzcg0L7RgiAy
          MCDQvNCw0YDRgtCwIDIwMTYg0LMuMIGOBggrBgEFBQcBAQSBgTB/MDgGCCsGAQUFBzABhixo
          dHRwOi8vb2NzcC5rZXlkaXNrLnJ1L09DU1AxMTU0MjAxNS9vY3NwLnNyZjBDBggrBgEFBQcw
          AoY3aHR0cDovL3d3dy5kcC5rZXlkaXNrLnJ1L3Jvb3QvMTE1NC9hc3RyYWwtMTE1NC0yMDE2
          LmNlcjCBjgYDVR0fBIGGMIGDMDygOqA4hjZodHRwOi8vd3d3LmRwLmtleWRpc2sucnUvY2Rw
          LzExNTQvYXN0cmFsLTExNTQtMjAxNi5jcmwwQ6BBoD+GPWh0dHA6Ly93d3cuZHAtdGVuZGVy
          LmtleWRpc2sucnUvY2RwLzExNTQvYXN0cmFsLTExNTQtMjAxNi5jcmwwggG3BgNVHSMEggGu
          MIIBqoAU8GQqlbeFmidOInDnzVwaJNyQvuShggF+pIIBejCCAXYxNTAzBgNVBAkMLNCj0LvQ
          uNGG0LAg0KbQuNC+0LvQutC+0LLRgdC60L7Qs9C+INC00L7QvCA0MRgwFgYFKoUDZAESDTEw
          MjQwMDE0MzQwNDkxGjAYBggqhQMDgQMBARIMMDA0MDI5MDE3OTgxMQswCQYDVQQGEwJSVTEV
          MBMGA1UEBwwM0JrQsNC70YPQs9CwMS0wKwYDVQQIDCQ0MCDQmtCw0LvRg9C20YHQutCw0Y8g
          0L7QsdC70LDRgdGC0YwxIDAeBgkqhkiG9w0BCQEWEWNhQGFzdHJhbG5hbG9nLnJ1MSkwJwYD
          VQQKDCDQl9CQ0J4g0JrQsNC70YPQs9CwINCQ0YHRgtGA0LDQuzEwMC4GA1UECwwn0KPQtNC+
          0YHRgtC+0LLQtdGA0Y/RjtGJ0LjQuSDRhtC10L3RgtGAMTUwMwYDVQQDDCzQl9CQ0J4g0JrQ
          sNC70YPQs9CwINCQ0YHRgtGA0LDQuyAo0KPQpiAxMTU0KYIQAdG1iGxHgGAAACCfBIIABDAd
          BgNVHSAEFjAUMAgGBiqFA2RxATAIBgYqhQNkcQIwCgYGKoUDAgIDBQADQQDetqFAxcGYre2K
          gmeCu3/HUOpRAmQ0M04FDkYnUxb3r1Yc2uESE69wz9Ef6+oFPXrKpDOElkjsYQ40wYGQxAwr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5"/>
            <mdssi:RelationshipReference SourceId="rId4"/>
          </Transform>
          <Transform Algorithm="http://www.w3.org/TR/2001/REC-xml-c14n-20010315"/>
        </Transforms>
        <DigestMethod Algorithm="http://www.w3.org/2000/09/xmldsig#sha1"/>
        <DigestValue>dMehOiwrm2MERmZTUyo4vLafwvc=</DigestValue>
      </Reference>
      <Reference URI="/word/document.xml?ContentType=application/vnd.openxmlformats-officedocument.wordprocessingml.document.main+xml">
        <DigestMethod Algorithm="http://www.w3.org/2000/09/xmldsig#sha1"/>
        <DigestValue>kpEo12vsw3PTXdYM2BQhlpZlGqY=</DigestValue>
      </Reference>
      <Reference URI="/word/fontTable.xml?ContentType=application/vnd.openxmlformats-officedocument.wordprocessingml.fontTable+xml">
        <DigestMethod Algorithm="http://www.w3.org/2000/09/xmldsig#sha1"/>
        <DigestValue>coA+OtmTF4uKJf+MzuA8xvDKBAU=</DigestValue>
      </Reference>
      <Reference URI="/word/media/image1.jpeg?ContentType=image/jpeg">
        <DigestMethod Algorithm="http://www.w3.org/2000/09/xmldsig#sha1"/>
        <DigestValue>Bdg9KclYfPHXmZl2XzwMbh1cnkU=</DigestValue>
      </Reference>
      <Reference URI="/word/numbering.xml?ContentType=application/vnd.openxmlformats-officedocument.wordprocessingml.numbering+xml">
        <DigestMethod Algorithm="http://www.w3.org/2000/09/xmldsig#sha1"/>
        <DigestValue>JO+KhZRlQowht3dTB3Rl8cjrOFI=</DigestValue>
      </Reference>
      <Reference URI="/word/settings.xml?ContentType=application/vnd.openxmlformats-officedocument.wordprocessingml.settings+xml">
        <DigestMethod Algorithm="http://www.w3.org/2000/09/xmldsig#sha1"/>
        <DigestValue>4SEiVmeTIBpN4PCgY6gMbrWCGqc=</DigestValue>
      </Reference>
      <Reference URI="/word/styles.xml?ContentType=application/vnd.openxmlformats-officedocument.wordprocessingml.styles+xml">
        <DigestMethod Algorithm="http://www.w3.org/2000/09/xmldsig#sha1"/>
        <DigestValue>fCn4XB0eQc2TDwNs5xvwxclMFiU=</DigestValue>
      </Reference>
      <Reference URI="/word/theme/theme1.xml?ContentType=application/vnd.openxmlformats-officedocument.theme+xml">
        <DigestMethod Algorithm="http://www.w3.org/2000/09/xmldsig#sha1"/>
        <DigestValue>K3rt/CTIslQzCnFAg+kE1JCviY0=</DigestValue>
      </Reference>
      <Reference URI="/word/webSettings.xml?ContentType=application/vnd.openxmlformats-officedocument.wordprocessingml.webSettings+xml">
        <DigestMethod Algorithm="http://www.w3.org/2000/09/xmldsig#sha1"/>
        <DigestValue>D2TZlHKn8yS1LbOq3jDI2uH56E4=</DigestValue>
      </Reference>
    </Manifest>
    <SignatureProperties>
      <SignatureProperty Id="idSignatureTime" Target="#idPackageSignature">
        <mdssi:SignatureTime>
          <mdssi:Format>YYYY-MM-DDThh:mm:ssTZD</mdssi:Format>
          <mdssi:Value>2017-11-07T05:39:40Z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121</TotalTime>
  <Pages>4</Pages>
  <Words>1181</Words>
  <Characters>6738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Амиров ЮГ</dc:creator>
  <cp:keywords/>
  <dc:description/>
  <cp:lastModifiedBy>Амиров ЮГ</cp:lastModifiedBy>
  <cp:revision>7</cp:revision>
  <dcterms:created xsi:type="dcterms:W3CDTF">2017-11-01T09:22:00Z</dcterms:created>
  <dcterms:modified xsi:type="dcterms:W3CDTF">2017-11-03T07:05:00Z</dcterms:modified>
</cp:coreProperties>
</file>