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150" w:rsidRPr="005E4398" w:rsidRDefault="00354150" w:rsidP="00354150">
      <w:pPr>
        <w:rPr>
          <w:rFonts w:ascii="Times New Roman" w:hAnsi="Times New Roman" w:cs="Times New Roman"/>
          <w:color w:val="000000" w:themeColor="text1"/>
          <w:sz w:val="24"/>
          <w:szCs w:val="24"/>
        </w:rPr>
      </w:pPr>
      <w:bookmarkStart w:id="0" w:name="_GoBack"/>
      <w:bookmarkEnd w:id="0"/>
      <w:r w:rsidRPr="005E4398">
        <w:rPr>
          <w:rFonts w:ascii="Times New Roman" w:hAnsi="Times New Roman" w:cs="Times New Roman"/>
          <w:noProof/>
          <w:color w:val="000000" w:themeColor="text1"/>
          <w:sz w:val="24"/>
          <w:szCs w:val="24"/>
        </w:rPr>
        <w:drawing>
          <wp:inline distT="0" distB="0" distL="0" distR="0" wp14:anchorId="7B87F274" wp14:editId="296D429B">
            <wp:extent cx="5760720" cy="878441"/>
            <wp:effectExtent l="19050" t="0" r="0" b="0"/>
            <wp:docPr id="3" name="Рисунок 1" descr="C:\Users\User\Desktop\Анна\Логотип\новый вектор\бланк\бл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нна\Логотип\новый вектор\бланк\бланк.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78441"/>
                    </a:xfrm>
                    <a:prstGeom prst="rect">
                      <a:avLst/>
                    </a:prstGeom>
                    <a:noFill/>
                    <a:ln>
                      <a:noFill/>
                    </a:ln>
                  </pic:spPr>
                </pic:pic>
              </a:graphicData>
            </a:graphic>
          </wp:inline>
        </w:drawing>
      </w:r>
    </w:p>
    <w:p w:rsidR="00354150" w:rsidRPr="005E4398" w:rsidRDefault="00354150" w:rsidP="00354150">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Исх. № </w:t>
      </w:r>
      <w:r w:rsidR="00462D39" w:rsidRPr="00462D39">
        <w:rPr>
          <w:rFonts w:ascii="Times New Roman" w:eastAsia="Times New Roman" w:hAnsi="Times New Roman" w:cs="Times New Roman"/>
          <w:sz w:val="24"/>
          <w:szCs w:val="24"/>
        </w:rPr>
        <w:t>529</w:t>
      </w:r>
    </w:p>
    <w:p w:rsidR="00354150" w:rsidRPr="005E4398" w:rsidRDefault="00354150" w:rsidP="00354150">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0</w:t>
      </w:r>
      <w:r w:rsidR="00462D39">
        <w:rPr>
          <w:rFonts w:ascii="Times New Roman" w:eastAsia="Times New Roman" w:hAnsi="Times New Roman" w:cs="Times New Roman"/>
          <w:color w:val="000000" w:themeColor="text1"/>
          <w:sz w:val="24"/>
          <w:szCs w:val="24"/>
        </w:rPr>
        <w:t>2</w:t>
      </w:r>
      <w:r w:rsidRPr="005E4398">
        <w:rPr>
          <w:rFonts w:ascii="Times New Roman" w:eastAsia="Times New Roman" w:hAnsi="Times New Roman" w:cs="Times New Roman"/>
          <w:color w:val="000000" w:themeColor="text1"/>
          <w:sz w:val="24"/>
          <w:szCs w:val="24"/>
        </w:rPr>
        <w:t>.1</w:t>
      </w:r>
      <w:r w:rsidR="00394BDF" w:rsidRPr="005E4398">
        <w:rPr>
          <w:rFonts w:ascii="Times New Roman" w:eastAsia="Times New Roman" w:hAnsi="Times New Roman" w:cs="Times New Roman"/>
          <w:color w:val="000000" w:themeColor="text1"/>
          <w:sz w:val="24"/>
          <w:szCs w:val="24"/>
        </w:rPr>
        <w:t>1</w:t>
      </w:r>
      <w:r w:rsidRPr="005E4398">
        <w:rPr>
          <w:rFonts w:ascii="Times New Roman" w:eastAsia="Times New Roman" w:hAnsi="Times New Roman" w:cs="Times New Roman"/>
          <w:color w:val="000000" w:themeColor="text1"/>
          <w:sz w:val="24"/>
          <w:szCs w:val="24"/>
        </w:rPr>
        <w:t>.2017 г.</w:t>
      </w: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В Управление Федеральной </w:t>
      </w: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антимонопольной службы по </w:t>
      </w:r>
      <w:r w:rsidR="00394BDF" w:rsidRPr="005E4398">
        <w:rPr>
          <w:rFonts w:ascii="Times New Roman" w:eastAsia="Times New Roman" w:hAnsi="Times New Roman" w:cs="Times New Roman"/>
          <w:color w:val="000000" w:themeColor="text1"/>
          <w:sz w:val="24"/>
          <w:szCs w:val="24"/>
        </w:rPr>
        <w:t>Республике Саха (Якутия)</w:t>
      </w:r>
    </w:p>
    <w:p w:rsidR="007B37D2" w:rsidRPr="005E4398" w:rsidRDefault="00354150" w:rsidP="00436722">
      <w:pPr>
        <w:shd w:val="clear" w:color="auto" w:fill="FFFFFF"/>
        <w:spacing w:after="0" w:line="240" w:lineRule="auto"/>
        <w:ind w:left="3969"/>
        <w:jc w:val="both"/>
        <w:rPr>
          <w:rFonts w:ascii="Times New Roman" w:eastAsia="Times New Roman" w:hAnsi="Times New Roman" w:cs="Times New Roman"/>
          <w:bCs/>
          <w:color w:val="000000" w:themeColor="text1"/>
          <w:sz w:val="24"/>
          <w:szCs w:val="24"/>
        </w:rPr>
      </w:pPr>
      <w:r w:rsidRPr="005E4398">
        <w:rPr>
          <w:rFonts w:ascii="Times New Roman" w:eastAsia="Times New Roman" w:hAnsi="Times New Roman" w:cs="Times New Roman"/>
          <w:bCs/>
          <w:color w:val="000000" w:themeColor="text1"/>
          <w:sz w:val="24"/>
          <w:szCs w:val="24"/>
        </w:rPr>
        <w:t>Адрес:</w:t>
      </w:r>
      <w:r w:rsidR="007B37D2" w:rsidRPr="005E4398">
        <w:rPr>
          <w:rFonts w:ascii="Times New Roman" w:eastAsia="Times New Roman" w:hAnsi="Times New Roman" w:cs="Times New Roman"/>
          <w:bCs/>
          <w:color w:val="000000" w:themeColor="text1"/>
          <w:sz w:val="24"/>
          <w:szCs w:val="24"/>
        </w:rPr>
        <w:t xml:space="preserve"> 677000, г. Якутск, ул. Октябрьская, 22, 2-й этаж, </w:t>
      </w:r>
      <w:proofErr w:type="spellStart"/>
      <w:r w:rsidR="007B37D2" w:rsidRPr="005E4398">
        <w:rPr>
          <w:rFonts w:ascii="Times New Roman" w:eastAsia="Times New Roman" w:hAnsi="Times New Roman" w:cs="Times New Roman"/>
          <w:bCs/>
          <w:color w:val="000000" w:themeColor="text1"/>
          <w:sz w:val="24"/>
          <w:szCs w:val="24"/>
        </w:rPr>
        <w:t>каб</w:t>
      </w:r>
      <w:proofErr w:type="spellEnd"/>
      <w:r w:rsidR="007B37D2" w:rsidRPr="005E4398">
        <w:rPr>
          <w:rFonts w:ascii="Times New Roman" w:eastAsia="Times New Roman" w:hAnsi="Times New Roman" w:cs="Times New Roman"/>
          <w:bCs/>
          <w:color w:val="000000" w:themeColor="text1"/>
          <w:sz w:val="24"/>
          <w:szCs w:val="24"/>
        </w:rPr>
        <w:t>. 213</w:t>
      </w:r>
      <w:r w:rsidRPr="005E4398">
        <w:rPr>
          <w:rFonts w:ascii="Times New Roman" w:eastAsia="Times New Roman" w:hAnsi="Times New Roman" w:cs="Times New Roman"/>
          <w:bCs/>
          <w:color w:val="000000" w:themeColor="text1"/>
          <w:sz w:val="24"/>
          <w:szCs w:val="24"/>
        </w:rPr>
        <w:t xml:space="preserve"> </w:t>
      </w:r>
    </w:p>
    <w:p w:rsidR="007B37D2" w:rsidRPr="005E4398" w:rsidRDefault="00354150" w:rsidP="00436722">
      <w:pPr>
        <w:shd w:val="clear" w:color="auto" w:fill="FFFFFF"/>
        <w:spacing w:after="0" w:line="240" w:lineRule="auto"/>
        <w:ind w:left="3969"/>
        <w:jc w:val="both"/>
        <w:rPr>
          <w:rFonts w:ascii="Times New Roman" w:eastAsia="Times New Roman" w:hAnsi="Times New Roman" w:cs="Times New Roman"/>
          <w:bCs/>
          <w:color w:val="000000" w:themeColor="text1"/>
          <w:sz w:val="24"/>
          <w:szCs w:val="24"/>
        </w:rPr>
      </w:pPr>
      <w:r w:rsidRPr="005E4398">
        <w:rPr>
          <w:rFonts w:ascii="Times New Roman" w:eastAsia="Times New Roman" w:hAnsi="Times New Roman" w:cs="Times New Roman"/>
          <w:bCs/>
          <w:color w:val="000000" w:themeColor="text1"/>
          <w:sz w:val="24"/>
          <w:szCs w:val="24"/>
        </w:rPr>
        <w:t>Телефон:</w:t>
      </w:r>
      <w:r w:rsidR="007B37D2" w:rsidRPr="005E4398">
        <w:rPr>
          <w:rFonts w:ascii="Times New Roman" w:eastAsia="Times New Roman" w:hAnsi="Times New Roman" w:cs="Times New Roman"/>
          <w:bCs/>
          <w:color w:val="000000" w:themeColor="text1"/>
          <w:sz w:val="24"/>
          <w:szCs w:val="24"/>
        </w:rPr>
        <w:t xml:space="preserve"> (4112) 500-567 </w:t>
      </w:r>
    </w:p>
    <w:p w:rsidR="007B37D2" w:rsidRPr="005E4398" w:rsidRDefault="007B37D2" w:rsidP="00436722">
      <w:pPr>
        <w:shd w:val="clear" w:color="auto" w:fill="FFFFFF"/>
        <w:spacing w:after="0" w:line="240" w:lineRule="auto"/>
        <w:ind w:left="3969"/>
        <w:jc w:val="both"/>
        <w:rPr>
          <w:rFonts w:ascii="Times New Roman" w:eastAsia="Times New Roman" w:hAnsi="Times New Roman" w:cs="Times New Roman"/>
          <w:bCs/>
          <w:color w:val="000000" w:themeColor="text1"/>
          <w:sz w:val="24"/>
          <w:szCs w:val="24"/>
        </w:rPr>
      </w:pPr>
      <w:r w:rsidRPr="005E4398">
        <w:rPr>
          <w:rFonts w:ascii="Times New Roman" w:eastAsia="Times New Roman" w:hAnsi="Times New Roman" w:cs="Times New Roman"/>
          <w:bCs/>
          <w:color w:val="000000" w:themeColor="text1"/>
          <w:sz w:val="24"/>
          <w:szCs w:val="24"/>
        </w:rPr>
        <w:t>Факс: (4112) 42-80-46</w:t>
      </w:r>
    </w:p>
    <w:p w:rsidR="007B37D2" w:rsidRPr="00535A4D" w:rsidRDefault="007B37D2" w:rsidP="00436722">
      <w:pPr>
        <w:shd w:val="clear" w:color="auto" w:fill="FFFFFF"/>
        <w:spacing w:after="0" w:line="240" w:lineRule="auto"/>
        <w:ind w:left="3969"/>
        <w:jc w:val="both"/>
        <w:rPr>
          <w:rFonts w:ascii="Times New Roman" w:eastAsia="Times New Roman" w:hAnsi="Times New Roman" w:cs="Times New Roman"/>
          <w:bCs/>
          <w:color w:val="000000" w:themeColor="text1"/>
          <w:sz w:val="24"/>
          <w:szCs w:val="24"/>
        </w:rPr>
      </w:pPr>
      <w:r w:rsidRPr="005E4398">
        <w:rPr>
          <w:rFonts w:ascii="Times New Roman" w:eastAsia="Times New Roman" w:hAnsi="Times New Roman" w:cs="Times New Roman"/>
          <w:bCs/>
          <w:color w:val="000000" w:themeColor="text1"/>
          <w:sz w:val="24"/>
          <w:szCs w:val="24"/>
          <w:lang w:val="en-US"/>
        </w:rPr>
        <w:t>E</w:t>
      </w:r>
      <w:r w:rsidRPr="00535A4D">
        <w:rPr>
          <w:rFonts w:ascii="Times New Roman" w:eastAsia="Times New Roman" w:hAnsi="Times New Roman" w:cs="Times New Roman"/>
          <w:bCs/>
          <w:color w:val="000000" w:themeColor="text1"/>
          <w:sz w:val="24"/>
          <w:szCs w:val="24"/>
        </w:rPr>
        <w:t>-</w:t>
      </w:r>
      <w:r w:rsidRPr="005E4398">
        <w:rPr>
          <w:rFonts w:ascii="Times New Roman" w:eastAsia="Times New Roman" w:hAnsi="Times New Roman" w:cs="Times New Roman"/>
          <w:bCs/>
          <w:color w:val="000000" w:themeColor="text1"/>
          <w:sz w:val="24"/>
          <w:szCs w:val="24"/>
          <w:lang w:val="en-US"/>
        </w:rPr>
        <w:t>mail</w:t>
      </w:r>
      <w:r w:rsidRPr="00535A4D">
        <w:rPr>
          <w:rFonts w:ascii="Times New Roman" w:eastAsia="Times New Roman" w:hAnsi="Times New Roman" w:cs="Times New Roman"/>
          <w:bCs/>
          <w:color w:val="000000" w:themeColor="text1"/>
          <w:sz w:val="24"/>
          <w:szCs w:val="24"/>
        </w:rPr>
        <w:t xml:space="preserve"> </w:t>
      </w:r>
      <w:r w:rsidRPr="005E4398">
        <w:rPr>
          <w:rFonts w:ascii="Times New Roman" w:eastAsia="Times New Roman" w:hAnsi="Times New Roman" w:cs="Times New Roman"/>
          <w:bCs/>
          <w:color w:val="000000" w:themeColor="text1"/>
          <w:sz w:val="24"/>
          <w:szCs w:val="24"/>
          <w:lang w:val="en-US"/>
        </w:rPr>
        <w:t>to</w:t>
      </w:r>
      <w:r w:rsidRPr="00535A4D">
        <w:rPr>
          <w:rFonts w:ascii="Times New Roman" w:eastAsia="Times New Roman" w:hAnsi="Times New Roman" w:cs="Times New Roman"/>
          <w:bCs/>
          <w:color w:val="000000" w:themeColor="text1"/>
          <w:sz w:val="24"/>
          <w:szCs w:val="24"/>
        </w:rPr>
        <w:t>14@</w:t>
      </w:r>
      <w:proofErr w:type="spellStart"/>
      <w:r w:rsidRPr="005E4398">
        <w:rPr>
          <w:rFonts w:ascii="Times New Roman" w:eastAsia="Times New Roman" w:hAnsi="Times New Roman" w:cs="Times New Roman"/>
          <w:bCs/>
          <w:color w:val="000000" w:themeColor="text1"/>
          <w:sz w:val="24"/>
          <w:szCs w:val="24"/>
          <w:lang w:val="en-US"/>
        </w:rPr>
        <w:t>fas</w:t>
      </w:r>
      <w:proofErr w:type="spellEnd"/>
      <w:r w:rsidRPr="00535A4D">
        <w:rPr>
          <w:rFonts w:ascii="Times New Roman" w:eastAsia="Times New Roman" w:hAnsi="Times New Roman" w:cs="Times New Roman"/>
          <w:bCs/>
          <w:color w:val="000000" w:themeColor="text1"/>
          <w:sz w:val="24"/>
          <w:szCs w:val="24"/>
        </w:rPr>
        <w:t>.</w:t>
      </w:r>
      <w:proofErr w:type="spellStart"/>
      <w:r w:rsidRPr="005E4398">
        <w:rPr>
          <w:rFonts w:ascii="Times New Roman" w:eastAsia="Times New Roman" w:hAnsi="Times New Roman" w:cs="Times New Roman"/>
          <w:bCs/>
          <w:color w:val="000000" w:themeColor="text1"/>
          <w:sz w:val="24"/>
          <w:szCs w:val="24"/>
          <w:lang w:val="en-US"/>
        </w:rPr>
        <w:t>gov</w:t>
      </w:r>
      <w:proofErr w:type="spellEnd"/>
      <w:r w:rsidRPr="00535A4D">
        <w:rPr>
          <w:rFonts w:ascii="Times New Roman" w:eastAsia="Times New Roman" w:hAnsi="Times New Roman" w:cs="Times New Roman"/>
          <w:bCs/>
          <w:color w:val="000000" w:themeColor="text1"/>
          <w:sz w:val="24"/>
          <w:szCs w:val="24"/>
        </w:rPr>
        <w:t>.</w:t>
      </w:r>
      <w:proofErr w:type="spellStart"/>
      <w:r w:rsidRPr="005E4398">
        <w:rPr>
          <w:rFonts w:ascii="Times New Roman" w:eastAsia="Times New Roman" w:hAnsi="Times New Roman" w:cs="Times New Roman"/>
          <w:bCs/>
          <w:color w:val="000000" w:themeColor="text1"/>
          <w:sz w:val="24"/>
          <w:szCs w:val="24"/>
          <w:lang w:val="en-US"/>
        </w:rPr>
        <w:t>ru</w:t>
      </w:r>
      <w:proofErr w:type="spellEnd"/>
    </w:p>
    <w:p w:rsidR="007B37D2" w:rsidRPr="00535A4D" w:rsidRDefault="007B37D2" w:rsidP="00436722">
      <w:pPr>
        <w:shd w:val="clear" w:color="auto" w:fill="FFFFFF"/>
        <w:spacing w:after="0" w:line="240" w:lineRule="auto"/>
        <w:ind w:left="3969"/>
        <w:jc w:val="both"/>
        <w:rPr>
          <w:rFonts w:ascii="Times New Roman" w:hAnsi="Times New Roman" w:cs="Times New Roman"/>
          <w:color w:val="000000" w:themeColor="text1"/>
          <w:sz w:val="24"/>
          <w:szCs w:val="24"/>
        </w:rPr>
      </w:pP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Копия: </w:t>
      </w:r>
      <w:r w:rsidR="007B37D2" w:rsidRPr="005E4398">
        <w:rPr>
          <w:rFonts w:ascii="Times New Roman" w:hAnsi="Times New Roman" w:cs="Times New Roman"/>
          <w:noProof/>
          <w:color w:val="000000" w:themeColor="text1"/>
          <w:sz w:val="24"/>
          <w:szCs w:val="24"/>
        </w:rPr>
        <w:t>Государственное казенное</w:t>
      </w:r>
      <w:r w:rsidR="007B37D2" w:rsidRPr="005E4398">
        <w:rPr>
          <w:rFonts w:ascii="Times New Roman" w:hAnsi="Times New Roman" w:cs="Times New Roman"/>
          <w:color w:val="000000" w:themeColor="text1"/>
          <w:sz w:val="24"/>
          <w:szCs w:val="24"/>
        </w:rPr>
        <w:t xml:space="preserve"> учреждение Республики Саха (Якутия) "Управление автомобильных дорог Республики Саха (Якутия)"</w:t>
      </w:r>
    </w:p>
    <w:p w:rsidR="007B37D2" w:rsidRPr="005E4398" w:rsidRDefault="00354150" w:rsidP="00436722">
      <w:pPr>
        <w:pStyle w:val="a4"/>
        <w:ind w:left="3969"/>
        <w:jc w:val="both"/>
        <w:rPr>
          <w:color w:val="000000" w:themeColor="text1"/>
          <w:szCs w:val="24"/>
        </w:rPr>
      </w:pPr>
      <w:proofErr w:type="gramStart"/>
      <w:r w:rsidRPr="005E4398">
        <w:rPr>
          <w:rFonts w:eastAsia="Times New Roman"/>
          <w:color w:val="000000" w:themeColor="text1"/>
          <w:szCs w:val="24"/>
        </w:rPr>
        <w:t>Адрес  местонахождения</w:t>
      </w:r>
      <w:proofErr w:type="gramEnd"/>
      <w:r w:rsidRPr="005E4398">
        <w:rPr>
          <w:rFonts w:eastAsia="Times New Roman"/>
          <w:color w:val="000000" w:themeColor="text1"/>
          <w:szCs w:val="24"/>
        </w:rPr>
        <w:t xml:space="preserve">: </w:t>
      </w:r>
      <w:r w:rsidR="007B37D2" w:rsidRPr="005E4398">
        <w:rPr>
          <w:noProof/>
          <w:color w:val="000000" w:themeColor="text1"/>
          <w:szCs w:val="24"/>
        </w:rPr>
        <w:t>Российская Федерация</w:t>
      </w:r>
      <w:r w:rsidR="007B37D2" w:rsidRPr="005E4398">
        <w:rPr>
          <w:color w:val="000000" w:themeColor="text1"/>
          <w:szCs w:val="24"/>
        </w:rPr>
        <w:t xml:space="preserve">, </w:t>
      </w:r>
    </w:p>
    <w:p w:rsidR="00354150" w:rsidRPr="005E4398" w:rsidRDefault="007B37D2" w:rsidP="00436722">
      <w:pPr>
        <w:pStyle w:val="a4"/>
        <w:ind w:left="3969"/>
        <w:jc w:val="both"/>
        <w:rPr>
          <w:color w:val="000000" w:themeColor="text1"/>
          <w:szCs w:val="24"/>
        </w:rPr>
      </w:pPr>
      <w:r w:rsidRPr="005E4398">
        <w:rPr>
          <w:color w:val="000000" w:themeColor="text1"/>
          <w:szCs w:val="24"/>
        </w:rPr>
        <w:t xml:space="preserve">677007, Саха /Якутия/ </w:t>
      </w:r>
      <w:proofErr w:type="spellStart"/>
      <w:r w:rsidRPr="005E4398">
        <w:rPr>
          <w:color w:val="000000" w:themeColor="text1"/>
          <w:szCs w:val="24"/>
        </w:rPr>
        <w:t>Респ</w:t>
      </w:r>
      <w:proofErr w:type="spellEnd"/>
      <w:r w:rsidRPr="005E4398">
        <w:rPr>
          <w:color w:val="000000" w:themeColor="text1"/>
          <w:szCs w:val="24"/>
        </w:rPr>
        <w:t>, Якутск г, Автодорожная, 10/2</w:t>
      </w: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Тел. </w:t>
      </w:r>
      <w:r w:rsidR="007B37D2" w:rsidRPr="005E4398">
        <w:rPr>
          <w:rFonts w:ascii="Times New Roman" w:hAnsi="Times New Roman" w:cs="Times New Roman"/>
          <w:noProof/>
          <w:color w:val="000000" w:themeColor="text1"/>
          <w:sz w:val="24"/>
          <w:szCs w:val="24"/>
        </w:rPr>
        <w:t>8-4112-460927</w:t>
      </w:r>
    </w:p>
    <w:p w:rsidR="007B37D2" w:rsidRPr="005E4398" w:rsidRDefault="00354150" w:rsidP="00436722">
      <w:pPr>
        <w:spacing w:after="0" w:line="240" w:lineRule="auto"/>
        <w:ind w:left="3969"/>
        <w:jc w:val="both"/>
        <w:rPr>
          <w:rFonts w:ascii="Times New Roman" w:hAnsi="Times New Roman" w:cs="Times New Roman"/>
          <w:color w:val="000000" w:themeColor="text1"/>
          <w:sz w:val="24"/>
          <w:szCs w:val="24"/>
        </w:rPr>
      </w:pPr>
      <w:proofErr w:type="spellStart"/>
      <w:r w:rsidRPr="005E4398">
        <w:rPr>
          <w:rFonts w:ascii="Times New Roman" w:hAnsi="Times New Roman" w:cs="Times New Roman"/>
          <w:color w:val="000000" w:themeColor="text1"/>
          <w:sz w:val="24"/>
          <w:szCs w:val="24"/>
        </w:rPr>
        <w:t>эл.почта</w:t>
      </w:r>
      <w:proofErr w:type="spellEnd"/>
      <w:r w:rsidRPr="005E4398">
        <w:rPr>
          <w:rFonts w:ascii="Times New Roman" w:hAnsi="Times New Roman" w:cs="Times New Roman"/>
          <w:color w:val="000000" w:themeColor="text1"/>
          <w:sz w:val="24"/>
          <w:szCs w:val="24"/>
        </w:rPr>
        <w:t xml:space="preserve">: </w:t>
      </w:r>
      <w:r w:rsidR="007B37D2" w:rsidRPr="005E4398">
        <w:rPr>
          <w:rFonts w:ascii="Times New Roman" w:hAnsi="Times New Roman" w:cs="Times New Roman"/>
          <w:noProof/>
          <w:color w:val="000000" w:themeColor="text1"/>
          <w:sz w:val="24"/>
          <w:szCs w:val="24"/>
          <w:lang w:val="en-US"/>
        </w:rPr>
        <w:t>pdouprdor</w:t>
      </w:r>
      <w:r w:rsidR="007B37D2" w:rsidRPr="005E4398">
        <w:rPr>
          <w:rFonts w:ascii="Times New Roman" w:hAnsi="Times New Roman" w:cs="Times New Roman"/>
          <w:noProof/>
          <w:color w:val="000000" w:themeColor="text1"/>
          <w:sz w:val="24"/>
          <w:szCs w:val="24"/>
        </w:rPr>
        <w:t>@</w:t>
      </w:r>
      <w:r w:rsidR="007B37D2" w:rsidRPr="005E4398">
        <w:rPr>
          <w:rFonts w:ascii="Times New Roman" w:hAnsi="Times New Roman" w:cs="Times New Roman"/>
          <w:noProof/>
          <w:color w:val="000000" w:themeColor="text1"/>
          <w:sz w:val="24"/>
          <w:szCs w:val="24"/>
          <w:lang w:val="en-US"/>
        </w:rPr>
        <w:t>sakha</w:t>
      </w:r>
      <w:r w:rsidR="007B37D2" w:rsidRPr="005E4398">
        <w:rPr>
          <w:rFonts w:ascii="Times New Roman" w:hAnsi="Times New Roman" w:cs="Times New Roman"/>
          <w:noProof/>
          <w:color w:val="000000" w:themeColor="text1"/>
          <w:sz w:val="24"/>
          <w:szCs w:val="24"/>
        </w:rPr>
        <w:t>.</w:t>
      </w:r>
      <w:r w:rsidR="007B37D2" w:rsidRPr="005E4398">
        <w:rPr>
          <w:rFonts w:ascii="Times New Roman" w:hAnsi="Times New Roman" w:cs="Times New Roman"/>
          <w:noProof/>
          <w:color w:val="000000" w:themeColor="text1"/>
          <w:sz w:val="24"/>
          <w:szCs w:val="24"/>
          <w:lang w:val="en-US"/>
        </w:rPr>
        <w:t>ru</w:t>
      </w: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p>
    <w:p w:rsidR="00354150" w:rsidRPr="005E4398" w:rsidRDefault="00354150" w:rsidP="00436722">
      <w:pPr>
        <w:shd w:val="clear" w:color="auto" w:fill="FFFFFF"/>
        <w:spacing w:after="0" w:line="240" w:lineRule="auto"/>
        <w:ind w:left="3969"/>
        <w:jc w:val="both"/>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Заявитель: ООО «Вектор»</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t xml:space="preserve">Адрес: </w:t>
      </w:r>
      <w:r w:rsidRPr="005E4398">
        <w:rPr>
          <w:rFonts w:ascii="Times New Roman" w:hAnsi="Times New Roman" w:cs="Times New Roman"/>
          <w:color w:val="000000" w:themeColor="text1"/>
          <w:sz w:val="24"/>
          <w:szCs w:val="24"/>
        </w:rPr>
        <w:t xml:space="preserve">Российская Федерация 462124, </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Оренбургская область, </w:t>
      </w:r>
      <w:proofErr w:type="spellStart"/>
      <w:r w:rsidRPr="005E4398">
        <w:rPr>
          <w:rFonts w:ascii="Times New Roman" w:hAnsi="Times New Roman" w:cs="Times New Roman"/>
          <w:color w:val="000000" w:themeColor="text1"/>
          <w:sz w:val="24"/>
          <w:szCs w:val="24"/>
        </w:rPr>
        <w:t>Саракташский</w:t>
      </w:r>
      <w:proofErr w:type="spellEnd"/>
      <w:r w:rsidRPr="005E4398">
        <w:rPr>
          <w:rFonts w:ascii="Times New Roman" w:hAnsi="Times New Roman" w:cs="Times New Roman"/>
          <w:color w:val="000000" w:themeColor="text1"/>
          <w:sz w:val="24"/>
          <w:szCs w:val="24"/>
        </w:rPr>
        <w:t xml:space="preserve"> район,</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 пос. Правобережный, ул. </w:t>
      </w:r>
      <w:proofErr w:type="gramStart"/>
      <w:r w:rsidRPr="005E4398">
        <w:rPr>
          <w:rFonts w:ascii="Times New Roman" w:hAnsi="Times New Roman" w:cs="Times New Roman"/>
          <w:color w:val="000000" w:themeColor="text1"/>
          <w:sz w:val="24"/>
          <w:szCs w:val="24"/>
        </w:rPr>
        <w:t>Северная,  д.</w:t>
      </w:r>
      <w:proofErr w:type="gramEnd"/>
      <w:r w:rsidRPr="005E4398">
        <w:rPr>
          <w:rFonts w:ascii="Times New Roman" w:hAnsi="Times New Roman" w:cs="Times New Roman"/>
          <w:color w:val="000000" w:themeColor="text1"/>
          <w:sz w:val="24"/>
          <w:szCs w:val="24"/>
        </w:rPr>
        <w:t xml:space="preserve"> 2 В,</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Тел.:8(3532)44-44-47</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 8(905)810-92-45</w:t>
      </w:r>
    </w:p>
    <w:p w:rsidR="00354150" w:rsidRPr="005E4398" w:rsidRDefault="00354150" w:rsidP="00436722">
      <w:pPr>
        <w:shd w:val="clear" w:color="auto" w:fill="FFFFFF"/>
        <w:spacing w:after="0" w:line="240" w:lineRule="auto"/>
        <w:ind w:left="3969"/>
        <w:jc w:val="both"/>
        <w:rPr>
          <w:rFonts w:ascii="Times New Roman" w:hAnsi="Times New Roman" w:cs="Times New Roman"/>
          <w:color w:val="000000" w:themeColor="text1"/>
          <w:sz w:val="24"/>
          <w:szCs w:val="24"/>
        </w:rPr>
      </w:pPr>
      <w:proofErr w:type="spellStart"/>
      <w:r w:rsidRPr="005E4398">
        <w:rPr>
          <w:rFonts w:ascii="Times New Roman" w:hAnsi="Times New Roman" w:cs="Times New Roman"/>
          <w:color w:val="000000" w:themeColor="text1"/>
          <w:sz w:val="24"/>
          <w:szCs w:val="24"/>
        </w:rPr>
        <w:t>эл.почта</w:t>
      </w:r>
      <w:proofErr w:type="spellEnd"/>
      <w:r w:rsidRPr="005E4398">
        <w:rPr>
          <w:rFonts w:ascii="Times New Roman" w:hAnsi="Times New Roman" w:cs="Times New Roman"/>
          <w:color w:val="000000" w:themeColor="text1"/>
          <w:sz w:val="24"/>
          <w:szCs w:val="24"/>
        </w:rPr>
        <w:t xml:space="preserve">: </w:t>
      </w:r>
      <w:proofErr w:type="spellStart"/>
      <w:r w:rsidRPr="005E4398">
        <w:rPr>
          <w:rFonts w:ascii="Times New Roman" w:hAnsi="Times New Roman" w:cs="Times New Roman"/>
          <w:color w:val="000000" w:themeColor="text1"/>
          <w:sz w:val="24"/>
          <w:szCs w:val="24"/>
          <w:lang w:val="en-US"/>
        </w:rPr>
        <w:t>ooovektor</w:t>
      </w:r>
      <w:proofErr w:type="spellEnd"/>
      <w:r w:rsidRPr="005E4398">
        <w:rPr>
          <w:rFonts w:ascii="Times New Roman" w:hAnsi="Times New Roman" w:cs="Times New Roman"/>
          <w:color w:val="000000" w:themeColor="text1"/>
          <w:sz w:val="24"/>
          <w:szCs w:val="24"/>
        </w:rPr>
        <w:t>3@</w:t>
      </w:r>
      <w:proofErr w:type="spellStart"/>
      <w:r w:rsidRPr="005E4398">
        <w:rPr>
          <w:rFonts w:ascii="Times New Roman" w:hAnsi="Times New Roman" w:cs="Times New Roman"/>
          <w:color w:val="000000" w:themeColor="text1"/>
          <w:sz w:val="24"/>
          <w:szCs w:val="24"/>
          <w:lang w:val="en-US"/>
        </w:rPr>
        <w:t>gmail</w:t>
      </w:r>
      <w:proofErr w:type="spellEnd"/>
      <w:r w:rsidRPr="005E4398">
        <w:rPr>
          <w:rFonts w:ascii="Times New Roman" w:hAnsi="Times New Roman" w:cs="Times New Roman"/>
          <w:color w:val="000000" w:themeColor="text1"/>
          <w:sz w:val="24"/>
          <w:szCs w:val="24"/>
        </w:rPr>
        <w:t>.</w:t>
      </w:r>
      <w:r w:rsidRPr="005E4398">
        <w:rPr>
          <w:rFonts w:ascii="Times New Roman" w:hAnsi="Times New Roman" w:cs="Times New Roman"/>
          <w:color w:val="000000" w:themeColor="text1"/>
          <w:sz w:val="24"/>
          <w:szCs w:val="24"/>
          <w:lang w:val="en-US"/>
        </w:rPr>
        <w:t>com</w:t>
      </w:r>
    </w:p>
    <w:p w:rsidR="00354150" w:rsidRPr="005E4398" w:rsidRDefault="00354150" w:rsidP="00354150">
      <w:pPr>
        <w:shd w:val="clear" w:color="auto" w:fill="FFFFFF"/>
        <w:spacing w:after="0" w:line="240" w:lineRule="auto"/>
        <w:ind w:left="5670"/>
        <w:jc w:val="both"/>
        <w:rPr>
          <w:rFonts w:ascii="Times New Roman" w:hAnsi="Times New Roman" w:cs="Times New Roman"/>
          <w:color w:val="000000" w:themeColor="text1"/>
          <w:sz w:val="24"/>
          <w:szCs w:val="24"/>
        </w:rPr>
      </w:pPr>
    </w:p>
    <w:p w:rsidR="00354150" w:rsidRPr="005E4398" w:rsidRDefault="00354150" w:rsidP="00354150">
      <w:pPr>
        <w:shd w:val="clear" w:color="auto" w:fill="FFFFFF"/>
        <w:spacing w:after="0" w:line="240" w:lineRule="auto"/>
        <w:ind w:left="5670"/>
        <w:jc w:val="both"/>
        <w:rPr>
          <w:rFonts w:ascii="Times New Roman" w:eastAsia="Times New Roman" w:hAnsi="Times New Roman" w:cs="Times New Roman"/>
          <w:color w:val="000000" w:themeColor="text1"/>
          <w:sz w:val="24"/>
          <w:szCs w:val="24"/>
        </w:rPr>
      </w:pPr>
    </w:p>
    <w:p w:rsidR="00436722" w:rsidRPr="00462D39" w:rsidRDefault="00354150" w:rsidP="00436722">
      <w:pPr>
        <w:jc w:val="center"/>
        <w:rPr>
          <w:rFonts w:ascii="Times New Roman" w:hAnsi="Times New Roman" w:cs="Times New Roman"/>
          <w:b/>
          <w:color w:val="000000" w:themeColor="text1"/>
          <w:sz w:val="24"/>
          <w:szCs w:val="24"/>
        </w:rPr>
      </w:pPr>
      <w:r w:rsidRPr="00462D39">
        <w:rPr>
          <w:rFonts w:ascii="Times New Roman" w:eastAsia="Times New Roman" w:hAnsi="Times New Roman" w:cs="Times New Roman"/>
          <w:b/>
          <w:color w:val="000000" w:themeColor="text1"/>
          <w:sz w:val="24"/>
          <w:szCs w:val="24"/>
        </w:rPr>
        <w:t>Жалоба</w:t>
      </w:r>
      <w:r w:rsidR="00436722" w:rsidRPr="00462D39">
        <w:rPr>
          <w:rFonts w:ascii="Times New Roman" w:eastAsia="Times New Roman" w:hAnsi="Times New Roman" w:cs="Times New Roman"/>
          <w:b/>
          <w:color w:val="000000" w:themeColor="text1"/>
          <w:sz w:val="24"/>
          <w:szCs w:val="24"/>
        </w:rPr>
        <w:t xml:space="preserve"> </w:t>
      </w:r>
      <w:r w:rsidR="00436722" w:rsidRPr="00462D39">
        <w:rPr>
          <w:rFonts w:ascii="Times New Roman" w:hAnsi="Times New Roman" w:cs="Times New Roman"/>
          <w:b/>
          <w:color w:val="000000" w:themeColor="text1"/>
          <w:sz w:val="24"/>
          <w:szCs w:val="24"/>
        </w:rPr>
        <w:t xml:space="preserve">на </w:t>
      </w:r>
      <w:r w:rsidR="002F136E" w:rsidRPr="00462D39">
        <w:rPr>
          <w:rFonts w:ascii="Times New Roman" w:hAnsi="Times New Roman" w:cs="Times New Roman"/>
          <w:b/>
          <w:color w:val="000000" w:themeColor="text1"/>
          <w:sz w:val="24"/>
          <w:szCs w:val="24"/>
        </w:rPr>
        <w:t>решение аукционной</w:t>
      </w:r>
      <w:r w:rsidR="00436722" w:rsidRPr="00462D39">
        <w:rPr>
          <w:rFonts w:ascii="Times New Roman" w:hAnsi="Times New Roman" w:cs="Times New Roman"/>
          <w:b/>
          <w:color w:val="000000" w:themeColor="text1"/>
          <w:sz w:val="24"/>
          <w:szCs w:val="24"/>
        </w:rPr>
        <w:t xml:space="preserve"> комиссии.</w:t>
      </w:r>
    </w:p>
    <w:p w:rsidR="002F136E" w:rsidRPr="005E4398" w:rsidRDefault="00E41224"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Заказчик: </w:t>
      </w:r>
      <w:r w:rsidRPr="005E4398">
        <w:rPr>
          <w:rFonts w:ascii="Times New Roman" w:hAnsi="Times New Roman" w:cs="Times New Roman"/>
          <w:bCs/>
          <w:noProof/>
          <w:color w:val="000000" w:themeColor="text1"/>
          <w:sz w:val="24"/>
          <w:szCs w:val="24"/>
        </w:rPr>
        <w:t>Государственное казенное</w:t>
      </w:r>
      <w:r w:rsidRPr="005E4398">
        <w:rPr>
          <w:rFonts w:ascii="Times New Roman" w:hAnsi="Times New Roman" w:cs="Times New Roman"/>
          <w:color w:val="000000" w:themeColor="text1"/>
          <w:sz w:val="24"/>
          <w:szCs w:val="24"/>
        </w:rPr>
        <w:t xml:space="preserve"> учреждение Республики Саха (Якутия) 'Управление автомобильных дорог Республики Саха (Якутия)'</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Уполномоченный орган: </w:t>
      </w:r>
      <w:r w:rsidR="00E41224" w:rsidRPr="005E4398">
        <w:rPr>
          <w:rFonts w:ascii="Times New Roman" w:hAnsi="Times New Roman" w:cs="Times New Roman"/>
          <w:color w:val="000000" w:themeColor="text1"/>
          <w:sz w:val="24"/>
          <w:szCs w:val="24"/>
        </w:rPr>
        <w:t>Государственный комитет Республики Саха (Якутия) по регулированию контрактной системы в сфере закупок.</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место нахождения, почтовый адрес: </w:t>
      </w:r>
      <w:r w:rsidR="00E41224" w:rsidRPr="005E4398">
        <w:rPr>
          <w:rFonts w:ascii="Times New Roman" w:hAnsi="Times New Roman" w:cs="Times New Roman"/>
          <w:noProof/>
          <w:color w:val="000000" w:themeColor="text1"/>
          <w:sz w:val="24"/>
          <w:szCs w:val="24"/>
        </w:rPr>
        <w:t>Российская Федерация</w:t>
      </w:r>
      <w:r w:rsidR="00E41224" w:rsidRPr="005E4398">
        <w:rPr>
          <w:rFonts w:ascii="Times New Roman" w:hAnsi="Times New Roman" w:cs="Times New Roman"/>
          <w:color w:val="000000" w:themeColor="text1"/>
          <w:sz w:val="24"/>
          <w:szCs w:val="24"/>
        </w:rPr>
        <w:t xml:space="preserve">, 677007, Саха /Якутия/ </w:t>
      </w:r>
      <w:proofErr w:type="spellStart"/>
      <w:r w:rsidR="00E41224" w:rsidRPr="005E4398">
        <w:rPr>
          <w:rFonts w:ascii="Times New Roman" w:hAnsi="Times New Roman" w:cs="Times New Roman"/>
          <w:color w:val="000000" w:themeColor="text1"/>
          <w:sz w:val="24"/>
          <w:szCs w:val="24"/>
        </w:rPr>
        <w:t>Респ</w:t>
      </w:r>
      <w:proofErr w:type="spellEnd"/>
      <w:r w:rsidR="00E41224" w:rsidRPr="005E4398">
        <w:rPr>
          <w:rFonts w:ascii="Times New Roman" w:hAnsi="Times New Roman" w:cs="Times New Roman"/>
          <w:color w:val="000000" w:themeColor="text1"/>
          <w:sz w:val="24"/>
          <w:szCs w:val="24"/>
        </w:rPr>
        <w:t>, Якутск г, Автодорожная, 10/2</w:t>
      </w:r>
    </w:p>
    <w:p w:rsidR="002F136E" w:rsidRPr="005E4398" w:rsidRDefault="002F136E" w:rsidP="00E41224">
      <w:pPr>
        <w:spacing w:after="0" w:line="240" w:lineRule="auto"/>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номер контактного телефона/факса: </w:t>
      </w:r>
      <w:r w:rsidR="00E41224" w:rsidRPr="005E4398">
        <w:rPr>
          <w:rFonts w:ascii="Times New Roman" w:hAnsi="Times New Roman" w:cs="Times New Roman"/>
          <w:noProof/>
          <w:color w:val="000000" w:themeColor="text1"/>
          <w:sz w:val="24"/>
          <w:szCs w:val="24"/>
        </w:rPr>
        <w:t>8-4112-460927</w:t>
      </w:r>
      <w:r w:rsidRPr="005E4398">
        <w:rPr>
          <w:rFonts w:ascii="Times New Roman" w:hAnsi="Times New Roman" w:cs="Times New Roman"/>
          <w:color w:val="000000" w:themeColor="text1"/>
          <w:sz w:val="24"/>
          <w:szCs w:val="24"/>
        </w:rPr>
        <w:t>;</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адрес электронной почты: </w:t>
      </w:r>
      <w:r w:rsidR="00E41224" w:rsidRPr="005E4398">
        <w:rPr>
          <w:rFonts w:ascii="Times New Roman" w:hAnsi="Times New Roman" w:cs="Times New Roman"/>
          <w:noProof/>
          <w:color w:val="000000" w:themeColor="text1"/>
          <w:sz w:val="24"/>
          <w:szCs w:val="24"/>
          <w:lang w:val="en-US"/>
        </w:rPr>
        <w:t>pdouprdor</w:t>
      </w:r>
      <w:r w:rsidR="00E41224" w:rsidRPr="005E4398">
        <w:rPr>
          <w:rFonts w:ascii="Times New Roman" w:hAnsi="Times New Roman" w:cs="Times New Roman"/>
          <w:noProof/>
          <w:color w:val="000000" w:themeColor="text1"/>
          <w:sz w:val="24"/>
          <w:szCs w:val="24"/>
        </w:rPr>
        <w:t>@</w:t>
      </w:r>
      <w:r w:rsidR="00E41224" w:rsidRPr="005E4398">
        <w:rPr>
          <w:rFonts w:ascii="Times New Roman" w:hAnsi="Times New Roman" w:cs="Times New Roman"/>
          <w:noProof/>
          <w:color w:val="000000" w:themeColor="text1"/>
          <w:sz w:val="24"/>
          <w:szCs w:val="24"/>
          <w:lang w:val="en-US"/>
        </w:rPr>
        <w:t>sakha</w:t>
      </w:r>
      <w:r w:rsidR="00E41224" w:rsidRPr="005E4398">
        <w:rPr>
          <w:rFonts w:ascii="Times New Roman" w:hAnsi="Times New Roman" w:cs="Times New Roman"/>
          <w:noProof/>
          <w:color w:val="000000" w:themeColor="text1"/>
          <w:sz w:val="24"/>
          <w:szCs w:val="24"/>
        </w:rPr>
        <w:t>.</w:t>
      </w:r>
      <w:r w:rsidR="00E41224" w:rsidRPr="005E4398">
        <w:rPr>
          <w:rFonts w:ascii="Times New Roman" w:hAnsi="Times New Roman" w:cs="Times New Roman"/>
          <w:noProof/>
          <w:color w:val="000000" w:themeColor="text1"/>
          <w:sz w:val="24"/>
          <w:szCs w:val="24"/>
          <w:lang w:val="en-US"/>
        </w:rPr>
        <w:t>ru</w:t>
      </w:r>
      <w:r w:rsidRPr="005E4398">
        <w:rPr>
          <w:rFonts w:ascii="Times New Roman" w:hAnsi="Times New Roman" w:cs="Times New Roman"/>
          <w:color w:val="000000" w:themeColor="text1"/>
          <w:sz w:val="24"/>
          <w:szCs w:val="24"/>
        </w:rPr>
        <w:t>;</w:t>
      </w:r>
    </w:p>
    <w:p w:rsidR="002F136E" w:rsidRPr="005E4398" w:rsidRDefault="002F136E" w:rsidP="00E41224">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контактное лицо: </w:t>
      </w:r>
      <w:r w:rsidR="00E41224" w:rsidRPr="005E4398">
        <w:rPr>
          <w:rFonts w:ascii="Times New Roman" w:hAnsi="Times New Roman" w:cs="Times New Roman"/>
          <w:noProof/>
          <w:color w:val="000000" w:themeColor="text1"/>
          <w:sz w:val="24"/>
          <w:szCs w:val="24"/>
        </w:rPr>
        <w:t>Руководитель контрактной службы</w:t>
      </w:r>
      <w:r w:rsidR="00E41224" w:rsidRPr="005E4398">
        <w:rPr>
          <w:rFonts w:ascii="Times New Roman" w:hAnsi="Times New Roman" w:cs="Times New Roman"/>
          <w:color w:val="000000" w:themeColor="text1"/>
          <w:sz w:val="24"/>
          <w:szCs w:val="24"/>
        </w:rPr>
        <w:t xml:space="preserve"> - Григорьев Анатолий Иванович, ответственное лицо за заключение контракта - Сидорова Дина Владимировна</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Состав Аукционной комиссии:</w:t>
      </w:r>
    </w:p>
    <w:p w:rsidR="00E41224" w:rsidRPr="005E4398" w:rsidRDefault="00E41224"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noProof/>
          <w:color w:val="000000" w:themeColor="text1"/>
          <w:sz w:val="24"/>
          <w:szCs w:val="24"/>
        </w:rPr>
        <w:t xml:space="preserve">Зам. </w:t>
      </w:r>
      <w:r w:rsidRPr="005E4398">
        <w:rPr>
          <w:rFonts w:ascii="Times New Roman" w:hAnsi="Times New Roman" w:cs="Times New Roman"/>
          <w:color w:val="000000" w:themeColor="text1"/>
          <w:sz w:val="24"/>
          <w:szCs w:val="24"/>
        </w:rPr>
        <w:t xml:space="preserve">председателя комиссии: </w:t>
      </w:r>
      <w:proofErr w:type="spellStart"/>
      <w:r w:rsidRPr="005E4398">
        <w:rPr>
          <w:rFonts w:ascii="Times New Roman" w:hAnsi="Times New Roman" w:cs="Times New Roman"/>
          <w:color w:val="000000" w:themeColor="text1"/>
          <w:sz w:val="24"/>
          <w:szCs w:val="24"/>
        </w:rPr>
        <w:t>Дедюкина</w:t>
      </w:r>
      <w:proofErr w:type="spellEnd"/>
      <w:r w:rsidRPr="005E4398">
        <w:rPr>
          <w:rFonts w:ascii="Times New Roman" w:hAnsi="Times New Roman" w:cs="Times New Roman"/>
          <w:color w:val="000000" w:themeColor="text1"/>
          <w:sz w:val="24"/>
          <w:szCs w:val="24"/>
        </w:rPr>
        <w:t xml:space="preserve"> Д.И.</w:t>
      </w:r>
    </w:p>
    <w:p w:rsidR="00E41224" w:rsidRPr="005E4398" w:rsidRDefault="00E41224"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Член комиссии: Степанова К.В.</w:t>
      </w:r>
    </w:p>
    <w:p w:rsidR="00E41224" w:rsidRPr="005E4398" w:rsidRDefault="00E41224"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Член комиссии: Яковлев Н.Н.</w:t>
      </w:r>
    </w:p>
    <w:p w:rsidR="00E41224" w:rsidRPr="005E4398" w:rsidRDefault="00E41224"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Секретарь комиссии: </w:t>
      </w:r>
      <w:proofErr w:type="spellStart"/>
      <w:r w:rsidRPr="005E4398">
        <w:rPr>
          <w:rFonts w:ascii="Times New Roman" w:hAnsi="Times New Roman" w:cs="Times New Roman"/>
          <w:color w:val="000000" w:themeColor="text1"/>
          <w:sz w:val="24"/>
          <w:szCs w:val="24"/>
        </w:rPr>
        <w:t>Сюльский</w:t>
      </w:r>
      <w:proofErr w:type="spellEnd"/>
      <w:r w:rsidRPr="005E4398">
        <w:rPr>
          <w:rFonts w:ascii="Times New Roman" w:hAnsi="Times New Roman" w:cs="Times New Roman"/>
          <w:color w:val="000000" w:themeColor="text1"/>
          <w:sz w:val="24"/>
          <w:szCs w:val="24"/>
        </w:rPr>
        <w:t xml:space="preserve"> С.С.</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lastRenderedPageBreak/>
        <w:t xml:space="preserve">  Участник размещения заказа (заявитель): Общество с ограниченной ответственностью «Вектор».  Адрес: Российская Федерация 462124, Оренбургская область, </w:t>
      </w:r>
      <w:proofErr w:type="spellStart"/>
      <w:r w:rsidRPr="005E4398">
        <w:rPr>
          <w:rFonts w:ascii="Times New Roman" w:hAnsi="Times New Roman" w:cs="Times New Roman"/>
          <w:color w:val="000000" w:themeColor="text1"/>
          <w:sz w:val="24"/>
          <w:szCs w:val="24"/>
        </w:rPr>
        <w:t>Саракташский</w:t>
      </w:r>
      <w:proofErr w:type="spellEnd"/>
      <w:r w:rsidRPr="005E4398">
        <w:rPr>
          <w:rFonts w:ascii="Times New Roman" w:hAnsi="Times New Roman" w:cs="Times New Roman"/>
          <w:color w:val="000000" w:themeColor="text1"/>
          <w:sz w:val="24"/>
          <w:szCs w:val="24"/>
        </w:rPr>
        <w:t xml:space="preserve"> район, пос. Правобережный, ул. Северная, д. 2 В, телефон 8(905)810-92-45, факс 8 (3532) 44-44-47.</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Закупка:</w:t>
      </w:r>
      <w:r w:rsidR="00E41224" w:rsidRPr="005E4398">
        <w:rPr>
          <w:rFonts w:ascii="Times New Roman" w:hAnsi="Times New Roman" w:cs="Times New Roman"/>
          <w:color w:val="000000" w:themeColor="text1"/>
          <w:sz w:val="24"/>
          <w:szCs w:val="24"/>
        </w:rPr>
        <w:t xml:space="preserve"> номер извещения: </w:t>
      </w:r>
      <w:r w:rsidR="00E41224" w:rsidRPr="005E4398">
        <w:rPr>
          <w:rFonts w:ascii="Times New Roman" w:hAnsi="Times New Roman" w:cs="Times New Roman"/>
          <w:noProof/>
          <w:color w:val="000000" w:themeColor="text1"/>
          <w:sz w:val="24"/>
          <w:szCs w:val="24"/>
        </w:rPr>
        <w:t>0116200007917009804</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 Дата опубликования: </w:t>
      </w:r>
      <w:r w:rsidR="00E41224" w:rsidRPr="005E4398">
        <w:rPr>
          <w:rFonts w:ascii="Times New Roman" w:hAnsi="Times New Roman" w:cs="Times New Roman"/>
          <w:color w:val="000000" w:themeColor="text1"/>
          <w:sz w:val="24"/>
          <w:szCs w:val="24"/>
        </w:rPr>
        <w:t>11.10</w:t>
      </w:r>
      <w:r w:rsidRPr="005E4398">
        <w:rPr>
          <w:rFonts w:ascii="Times New Roman" w:hAnsi="Times New Roman" w:cs="Times New Roman"/>
          <w:color w:val="000000" w:themeColor="text1"/>
          <w:sz w:val="24"/>
          <w:szCs w:val="24"/>
        </w:rPr>
        <w:t xml:space="preserve">.2017 г. </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Способ размещения закупки: Электронный аукцион</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Электронная площадка: http://www.rts-tender.ru</w:t>
      </w:r>
    </w:p>
    <w:p w:rsidR="002F136E" w:rsidRPr="005E4398" w:rsidRDefault="002F136E" w:rsidP="00E41224">
      <w:pPr>
        <w:spacing w:after="0" w:line="240" w:lineRule="auto"/>
        <w:jc w:val="both"/>
        <w:rPr>
          <w:rFonts w:ascii="Times New Roman" w:hAnsi="Times New Roman" w:cs="Times New Roman"/>
          <w:snapToGrid w:val="0"/>
          <w:color w:val="000000" w:themeColor="text1"/>
          <w:sz w:val="24"/>
          <w:szCs w:val="24"/>
        </w:rPr>
      </w:pPr>
      <w:r w:rsidRPr="005E4398">
        <w:rPr>
          <w:rFonts w:ascii="Times New Roman" w:hAnsi="Times New Roman" w:cs="Times New Roman"/>
          <w:color w:val="000000" w:themeColor="text1"/>
          <w:sz w:val="24"/>
          <w:szCs w:val="24"/>
        </w:rPr>
        <w:t xml:space="preserve">Наименование закупки: </w:t>
      </w:r>
      <w:r w:rsidR="00E41224" w:rsidRPr="005E4398">
        <w:rPr>
          <w:rFonts w:ascii="Times New Roman" w:hAnsi="Times New Roman" w:cs="Times New Roman"/>
          <w:noProof/>
          <w:snapToGrid w:val="0"/>
          <w:color w:val="000000" w:themeColor="text1"/>
          <w:sz w:val="24"/>
          <w:szCs w:val="24"/>
        </w:rPr>
        <w:t>Выполнение работ</w:t>
      </w:r>
      <w:r w:rsidR="00E41224" w:rsidRPr="005E4398">
        <w:rPr>
          <w:rFonts w:ascii="Times New Roman" w:hAnsi="Times New Roman" w:cs="Times New Roman"/>
          <w:color w:val="000000" w:themeColor="text1"/>
          <w:sz w:val="24"/>
          <w:szCs w:val="24"/>
        </w:rPr>
        <w:t xml:space="preserve"> по замене дорожных знаков на участке км 0+000- км 530+000 автомобильной дороги ''</w:t>
      </w:r>
      <w:proofErr w:type="spellStart"/>
      <w:r w:rsidR="00E41224" w:rsidRPr="005E4398">
        <w:rPr>
          <w:rFonts w:ascii="Times New Roman" w:hAnsi="Times New Roman" w:cs="Times New Roman"/>
          <w:color w:val="000000" w:themeColor="text1"/>
          <w:sz w:val="24"/>
          <w:szCs w:val="24"/>
        </w:rPr>
        <w:t>Анабар</w:t>
      </w:r>
      <w:proofErr w:type="spellEnd"/>
      <w:r w:rsidR="00E41224" w:rsidRPr="005E4398">
        <w:rPr>
          <w:rFonts w:ascii="Times New Roman" w:hAnsi="Times New Roman" w:cs="Times New Roman"/>
          <w:color w:val="000000" w:themeColor="text1"/>
          <w:sz w:val="24"/>
          <w:szCs w:val="24"/>
        </w:rPr>
        <w:t xml:space="preserve">'' в </w:t>
      </w:r>
      <w:proofErr w:type="spellStart"/>
      <w:r w:rsidR="00E41224" w:rsidRPr="005E4398">
        <w:rPr>
          <w:rFonts w:ascii="Times New Roman" w:hAnsi="Times New Roman" w:cs="Times New Roman"/>
          <w:color w:val="000000" w:themeColor="text1"/>
          <w:sz w:val="24"/>
          <w:szCs w:val="24"/>
        </w:rPr>
        <w:t>Мирнинском</w:t>
      </w:r>
      <w:proofErr w:type="spellEnd"/>
      <w:r w:rsidR="00E41224" w:rsidRPr="005E4398">
        <w:rPr>
          <w:rFonts w:ascii="Times New Roman" w:hAnsi="Times New Roman" w:cs="Times New Roman"/>
          <w:color w:val="000000" w:themeColor="text1"/>
          <w:sz w:val="24"/>
          <w:szCs w:val="24"/>
        </w:rPr>
        <w:t xml:space="preserve"> районе Республики Саха (Якутия)</w:t>
      </w:r>
      <w:r w:rsidR="00E41224" w:rsidRPr="005E4398">
        <w:rPr>
          <w:rFonts w:ascii="Times New Roman" w:hAnsi="Times New Roman" w:cs="Times New Roman"/>
          <w:snapToGrid w:val="0"/>
          <w:color w:val="000000" w:themeColor="text1"/>
          <w:sz w:val="24"/>
          <w:szCs w:val="24"/>
        </w:rPr>
        <w:t xml:space="preserve">. </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Идентификационный код закупки (ИКЗ):</w:t>
      </w:r>
      <w:r w:rsidR="00E41224" w:rsidRPr="005E4398">
        <w:rPr>
          <w:rFonts w:ascii="Times New Roman" w:hAnsi="Times New Roman" w:cs="Times New Roman"/>
          <w:color w:val="000000" w:themeColor="text1"/>
          <w:sz w:val="24"/>
          <w:szCs w:val="24"/>
        </w:rPr>
        <w:t xml:space="preserve"> </w:t>
      </w:r>
      <w:r w:rsidR="00E41224" w:rsidRPr="005E4398">
        <w:rPr>
          <w:rFonts w:ascii="Times New Roman" w:hAnsi="Times New Roman" w:cs="Times New Roman"/>
          <w:noProof/>
          <w:color w:val="000000" w:themeColor="text1"/>
          <w:sz w:val="24"/>
          <w:szCs w:val="24"/>
        </w:rPr>
        <w:t>172143523881114350100103500014211244</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Адрес сайта: </w:t>
      </w:r>
      <w:hyperlink r:id="rId6" w:history="1">
        <w:r w:rsidRPr="005E4398">
          <w:rPr>
            <w:rStyle w:val="a3"/>
            <w:rFonts w:ascii="Times New Roman" w:hAnsi="Times New Roman" w:cs="Times New Roman"/>
            <w:color w:val="000000" w:themeColor="text1"/>
            <w:sz w:val="24"/>
            <w:szCs w:val="24"/>
            <w:u w:val="none"/>
          </w:rPr>
          <w:t>www.zakupki.gov.ru</w:t>
        </w:r>
      </w:hyperlink>
    </w:p>
    <w:p w:rsidR="00E41224" w:rsidRPr="005E4398" w:rsidRDefault="002F136E" w:rsidP="00E41224">
      <w:pPr>
        <w:spacing w:after="0" w:line="240" w:lineRule="auto"/>
        <w:ind w:firstLine="360"/>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Начальная максимальная цена государственного контракта: </w:t>
      </w:r>
      <w:r w:rsidR="00E41224" w:rsidRPr="005E4398">
        <w:rPr>
          <w:rFonts w:ascii="Times New Roman" w:hAnsi="Times New Roman" w:cs="Times New Roman"/>
          <w:noProof/>
          <w:color w:val="000000" w:themeColor="text1"/>
          <w:sz w:val="24"/>
          <w:szCs w:val="24"/>
        </w:rPr>
        <w:t>6 209</w:t>
      </w:r>
      <w:r w:rsidR="00E41224" w:rsidRPr="005E4398">
        <w:rPr>
          <w:rFonts w:ascii="Times New Roman" w:hAnsi="Times New Roman" w:cs="Times New Roman"/>
          <w:color w:val="000000" w:themeColor="text1"/>
          <w:sz w:val="24"/>
          <w:szCs w:val="24"/>
        </w:rPr>
        <w:t xml:space="preserve"> 460,36 руб.</w:t>
      </w: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p>
    <w:p w:rsidR="002F136E" w:rsidRPr="005E4398" w:rsidRDefault="002F136E" w:rsidP="002F136E">
      <w:pPr>
        <w:spacing w:after="0" w:line="240" w:lineRule="auto"/>
        <w:ind w:firstLine="567"/>
        <w:jc w:val="both"/>
        <w:rPr>
          <w:rFonts w:ascii="Times New Roman" w:hAnsi="Times New Roman" w:cs="Times New Roman"/>
          <w:color w:val="000000" w:themeColor="text1"/>
          <w:sz w:val="24"/>
          <w:szCs w:val="24"/>
        </w:rPr>
      </w:pPr>
      <w:r w:rsidRPr="00C15DE2">
        <w:rPr>
          <w:rFonts w:ascii="Times New Roman" w:hAnsi="Times New Roman" w:cs="Times New Roman"/>
          <w:b/>
          <w:color w:val="000000" w:themeColor="text1"/>
          <w:sz w:val="24"/>
          <w:szCs w:val="24"/>
        </w:rPr>
        <w:t>Обжалуемые действия аукционной комиссии:</w:t>
      </w:r>
      <w:r w:rsidRPr="005E4398">
        <w:rPr>
          <w:rFonts w:ascii="Times New Roman" w:hAnsi="Times New Roman" w:cs="Times New Roman"/>
          <w:color w:val="000000" w:themeColor="text1"/>
          <w:sz w:val="24"/>
          <w:szCs w:val="24"/>
        </w:rPr>
        <w:t xml:space="preserve"> нарушение установленного порядка оценки заявок участника, допуска к участию в электронном аукционе.</w:t>
      </w:r>
    </w:p>
    <w:p w:rsidR="002F136E" w:rsidRPr="005E4398" w:rsidRDefault="002F136E" w:rsidP="0091475B">
      <w:pPr>
        <w:ind w:firstLine="567"/>
        <w:jc w:val="both"/>
        <w:rPr>
          <w:rFonts w:ascii="Times New Roman" w:hAnsi="Times New Roman" w:cs="Times New Roman"/>
          <w:color w:val="000000" w:themeColor="text1"/>
          <w:sz w:val="24"/>
          <w:szCs w:val="24"/>
        </w:rPr>
      </w:pPr>
    </w:p>
    <w:p w:rsidR="0091475B" w:rsidRPr="005E4398" w:rsidRDefault="0091475B" w:rsidP="0091475B">
      <w:pPr>
        <w:spacing w:after="0" w:line="240" w:lineRule="auto"/>
        <w:ind w:firstLine="70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ООО «Вектор» была подана заявка на участие в данном аукционе в электронной форме. Заявке был присвоен регистрационный номер: 3</w:t>
      </w:r>
      <w:r w:rsidR="00C15DE2">
        <w:rPr>
          <w:rFonts w:ascii="Times New Roman" w:hAnsi="Times New Roman" w:cs="Times New Roman"/>
          <w:color w:val="000000" w:themeColor="text1"/>
          <w:sz w:val="24"/>
          <w:szCs w:val="24"/>
        </w:rPr>
        <w:t>.</w:t>
      </w:r>
    </w:p>
    <w:p w:rsidR="0091475B" w:rsidRPr="005E4398" w:rsidRDefault="0091475B" w:rsidP="0091475B">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По результатам рассмотрения первых частей заявок</w:t>
      </w:r>
      <w:r w:rsidR="00C15DE2">
        <w:rPr>
          <w:rFonts w:ascii="Times New Roman" w:hAnsi="Times New Roman" w:cs="Times New Roman"/>
          <w:color w:val="000000" w:themeColor="text1"/>
          <w:sz w:val="24"/>
          <w:szCs w:val="24"/>
        </w:rPr>
        <w:t xml:space="preserve"> </w:t>
      </w:r>
      <w:r w:rsidRPr="005E4398">
        <w:rPr>
          <w:rFonts w:ascii="Times New Roman" w:hAnsi="Times New Roman" w:cs="Times New Roman"/>
          <w:color w:val="000000" w:themeColor="text1"/>
          <w:sz w:val="24"/>
          <w:szCs w:val="24"/>
        </w:rPr>
        <w:t xml:space="preserve">на участие в электронном аукционе, аукционная комиссия приняла решение об отказе в допуске к участию в электронном аукционе </w:t>
      </w:r>
      <w:r w:rsidR="00EA0BE4" w:rsidRPr="005E4398">
        <w:rPr>
          <w:rFonts w:ascii="Times New Roman" w:hAnsi="Times New Roman" w:cs="Times New Roman"/>
          <w:color w:val="000000" w:themeColor="text1"/>
          <w:sz w:val="24"/>
          <w:szCs w:val="24"/>
        </w:rPr>
        <w:t xml:space="preserve">и </w:t>
      </w:r>
      <w:r w:rsidR="009B4D94" w:rsidRPr="005E4398">
        <w:rPr>
          <w:rFonts w:ascii="Times New Roman" w:hAnsi="Times New Roman" w:cs="Times New Roman"/>
          <w:color w:val="000000" w:themeColor="text1"/>
          <w:sz w:val="24"/>
          <w:szCs w:val="24"/>
        </w:rPr>
        <w:t>признании</w:t>
      </w:r>
      <w:r w:rsidRPr="005E4398">
        <w:rPr>
          <w:rFonts w:ascii="Times New Roman" w:hAnsi="Times New Roman" w:cs="Times New Roman"/>
          <w:color w:val="000000" w:themeColor="text1"/>
          <w:sz w:val="24"/>
          <w:szCs w:val="24"/>
        </w:rPr>
        <w:t xml:space="preserve"> </w:t>
      </w:r>
      <w:r w:rsidR="009B4D94" w:rsidRPr="005E4398">
        <w:rPr>
          <w:rFonts w:ascii="Times New Roman" w:hAnsi="Times New Roman" w:cs="Times New Roman"/>
          <w:color w:val="000000" w:themeColor="text1"/>
          <w:sz w:val="24"/>
          <w:szCs w:val="24"/>
        </w:rPr>
        <w:t>заявки</w:t>
      </w:r>
      <w:r w:rsidRPr="005E4398">
        <w:rPr>
          <w:rFonts w:ascii="Times New Roman" w:hAnsi="Times New Roman" w:cs="Times New Roman"/>
          <w:color w:val="000000" w:themeColor="text1"/>
          <w:sz w:val="24"/>
          <w:szCs w:val="24"/>
        </w:rPr>
        <w:t xml:space="preserve"> ООО «Вектор» несоответствующей по следующим основаниям:</w:t>
      </w:r>
      <w:r w:rsidR="00EA0BE4" w:rsidRPr="005E4398">
        <w:rPr>
          <w:rFonts w:ascii="Times New Roman" w:hAnsi="Times New Roman" w:cs="Times New Roman"/>
          <w:color w:val="000000" w:themeColor="text1"/>
          <w:sz w:val="24"/>
          <w:szCs w:val="24"/>
        </w:rPr>
        <w:t xml:space="preserve"> "Не допустить на основании п. 2 ч. 4 ст. 67 Федерального закона № 44-ФЗ в связи с несоответствием информации, предусмотренной </w:t>
      </w:r>
      <w:proofErr w:type="spellStart"/>
      <w:r w:rsidR="00EA0BE4" w:rsidRPr="005E4398">
        <w:rPr>
          <w:rFonts w:ascii="Times New Roman" w:hAnsi="Times New Roman" w:cs="Times New Roman"/>
          <w:color w:val="000000" w:themeColor="text1"/>
          <w:sz w:val="24"/>
          <w:szCs w:val="24"/>
        </w:rPr>
        <w:t>п.п</w:t>
      </w:r>
      <w:proofErr w:type="spellEnd"/>
      <w:r w:rsidR="00EA0BE4" w:rsidRPr="005E4398">
        <w:rPr>
          <w:rFonts w:ascii="Times New Roman" w:hAnsi="Times New Roman" w:cs="Times New Roman"/>
          <w:color w:val="000000" w:themeColor="text1"/>
          <w:sz w:val="24"/>
          <w:szCs w:val="24"/>
        </w:rPr>
        <w:t>. «б» п. 3 ч. 3 ст. 66 Закона о контрактной системы, а именно: в сведениях Участника в первой части заявки, представлены характеристики предлагаемых к использованию при выполнении работ товаров несоответствующие характеристикам, установленным в Части 2 «Описание объекта закупки» документации об электронном аукционе, а именно: - по позиции №2 «Знаки дорожные» показатель «Размер знака» не соответствует ГОСТ Р52290-2004 ".</w:t>
      </w:r>
    </w:p>
    <w:p w:rsidR="009B4D94" w:rsidRPr="005E4398" w:rsidRDefault="009B4D94" w:rsidP="009B4D94">
      <w:pPr>
        <w:spacing w:after="0" w:line="240" w:lineRule="auto"/>
        <w:ind w:firstLine="70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Считаем действия комиссии по отклонению заявки на участие в открытом аукционе в электронной форме незаконными и необоснованными, так как заявка была подана в полном соответствии с требованиями заказчика и аукционной документацией. </w:t>
      </w:r>
    </w:p>
    <w:p w:rsidR="009B4D94" w:rsidRPr="005E4398" w:rsidRDefault="009B4D94" w:rsidP="009B4D94">
      <w:pPr>
        <w:spacing w:after="0" w:line="240" w:lineRule="auto"/>
        <w:ind w:firstLine="70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В соответствии с разделом </w:t>
      </w:r>
      <w:r w:rsidR="00233A55" w:rsidRPr="005E4398">
        <w:rPr>
          <w:rFonts w:ascii="Times New Roman" w:hAnsi="Times New Roman" w:cs="Times New Roman"/>
          <w:color w:val="000000" w:themeColor="text1"/>
          <w:sz w:val="24"/>
          <w:szCs w:val="24"/>
        </w:rPr>
        <w:t>2</w:t>
      </w:r>
      <w:r w:rsidRPr="005E4398">
        <w:rPr>
          <w:rFonts w:ascii="Times New Roman" w:hAnsi="Times New Roman" w:cs="Times New Roman"/>
          <w:color w:val="000000" w:themeColor="text1"/>
          <w:sz w:val="24"/>
          <w:szCs w:val="24"/>
        </w:rPr>
        <w:t xml:space="preserve"> </w:t>
      </w:r>
      <w:r w:rsidR="00233A55" w:rsidRPr="005E4398">
        <w:rPr>
          <w:rFonts w:ascii="Times New Roman" w:hAnsi="Times New Roman" w:cs="Times New Roman"/>
          <w:color w:val="000000" w:themeColor="text1"/>
          <w:sz w:val="24"/>
          <w:szCs w:val="24"/>
        </w:rPr>
        <w:t>подразделом 1</w:t>
      </w:r>
      <w:r w:rsidRPr="005E4398">
        <w:rPr>
          <w:rFonts w:ascii="Times New Roman" w:hAnsi="Times New Roman" w:cs="Times New Roman"/>
          <w:color w:val="000000" w:themeColor="text1"/>
          <w:sz w:val="24"/>
          <w:szCs w:val="24"/>
        </w:rPr>
        <w:t xml:space="preserve"> аукционной документации, а также</w:t>
      </w:r>
      <w:r w:rsidRPr="005E4398">
        <w:rPr>
          <w:rFonts w:ascii="Times New Roman" w:eastAsia="Times New Roman" w:hAnsi="Times New Roman" w:cs="Times New Roman"/>
          <w:color w:val="000000" w:themeColor="text1"/>
          <w:sz w:val="24"/>
          <w:szCs w:val="24"/>
        </w:rPr>
        <w:t xml:space="preserve"> </w:t>
      </w:r>
      <w:r w:rsidR="00233A55" w:rsidRPr="005E4398">
        <w:rPr>
          <w:rFonts w:ascii="Times New Roman" w:eastAsia="Times New Roman" w:hAnsi="Times New Roman" w:cs="Times New Roman"/>
          <w:color w:val="000000" w:themeColor="text1"/>
          <w:sz w:val="24"/>
          <w:szCs w:val="24"/>
        </w:rPr>
        <w:t xml:space="preserve">п.3 ч.3 </w:t>
      </w:r>
      <w:r w:rsidR="00233A55" w:rsidRPr="005E4398">
        <w:rPr>
          <w:rFonts w:ascii="Times New Roman" w:hAnsi="Times New Roman" w:cs="Times New Roman"/>
          <w:color w:val="000000" w:themeColor="text1"/>
          <w:sz w:val="24"/>
          <w:szCs w:val="24"/>
        </w:rPr>
        <w:t>ст. 66 Закона №44-ФЗ</w:t>
      </w:r>
      <w:r w:rsidR="007C3024" w:rsidRPr="005E4398">
        <w:rPr>
          <w:rFonts w:ascii="Times New Roman" w:hAnsi="Times New Roman" w:cs="Times New Roman"/>
          <w:color w:val="000000" w:themeColor="text1"/>
          <w:sz w:val="24"/>
          <w:szCs w:val="24"/>
        </w:rPr>
        <w:t xml:space="preserve">, </w:t>
      </w:r>
      <w:r w:rsidRPr="005E4398">
        <w:rPr>
          <w:rFonts w:ascii="Times New Roman" w:hAnsi="Times New Roman" w:cs="Times New Roman"/>
          <w:color w:val="000000" w:themeColor="text1"/>
          <w:sz w:val="24"/>
          <w:szCs w:val="24"/>
        </w:rPr>
        <w:t>Первая часть заявки на участие в открытом аукционе в электронной форме должна содержать следующие сведения:</w:t>
      </w:r>
    </w:p>
    <w:p w:rsidR="007C3024" w:rsidRPr="005E4398" w:rsidRDefault="007C3024" w:rsidP="00C15DE2">
      <w:pPr>
        <w:widowControl w:val="0"/>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согласие, предусмотренное пунктом 2 настоящей части,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5D1D53" w:rsidRPr="00C15DE2" w:rsidRDefault="005D1D53" w:rsidP="005D1D53">
      <w:pPr>
        <w:spacing w:after="0" w:line="240" w:lineRule="auto"/>
        <w:ind w:firstLine="567"/>
        <w:jc w:val="both"/>
        <w:rPr>
          <w:rFonts w:ascii="Times New Roman" w:hAnsi="Times New Roman" w:cs="Times New Roman"/>
          <w:b/>
          <w:color w:val="000000" w:themeColor="text1"/>
          <w:sz w:val="24"/>
          <w:szCs w:val="24"/>
        </w:rPr>
      </w:pPr>
      <w:r w:rsidRPr="00C15DE2">
        <w:rPr>
          <w:rFonts w:ascii="Times New Roman" w:hAnsi="Times New Roman" w:cs="Times New Roman"/>
          <w:b/>
          <w:color w:val="000000" w:themeColor="text1"/>
          <w:sz w:val="24"/>
          <w:szCs w:val="24"/>
        </w:rPr>
        <w:t>Требованиями Заказчика к основным используемым товарам установлено:</w:t>
      </w:r>
    </w:p>
    <w:p w:rsidR="005D1D53" w:rsidRPr="005E4398" w:rsidRDefault="005D1D53" w:rsidP="005D1D53">
      <w:pPr>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Знаки дорожные: В соответствии с ГОСТ Р 52290-2004. Знаки дорожные на оцинкованной подоснове должны быть со </w:t>
      </w:r>
      <w:proofErr w:type="spellStart"/>
      <w:r w:rsidRPr="005E4398">
        <w:rPr>
          <w:rFonts w:ascii="Times New Roman" w:hAnsi="Times New Roman" w:cs="Times New Roman"/>
          <w:color w:val="000000" w:themeColor="text1"/>
          <w:sz w:val="24"/>
          <w:szCs w:val="24"/>
        </w:rPr>
        <w:t>световозвращающей</w:t>
      </w:r>
      <w:proofErr w:type="spellEnd"/>
      <w:r w:rsidRPr="005E4398">
        <w:rPr>
          <w:rFonts w:ascii="Times New Roman" w:hAnsi="Times New Roman" w:cs="Times New Roman"/>
          <w:color w:val="000000" w:themeColor="text1"/>
          <w:sz w:val="24"/>
          <w:szCs w:val="24"/>
        </w:rPr>
        <w:t xml:space="preserve"> пленкой информационные, размером не менее 200х300 мм, но не более 350х450 мм, тип 6.13, двухсторонние. Пленка тип не ниже А.</w:t>
      </w:r>
    </w:p>
    <w:p w:rsidR="00A92DF8" w:rsidRDefault="00C15DE2" w:rsidP="005D1D5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5D1D53" w:rsidRPr="00C15DE2" w:rsidRDefault="00C15DE2" w:rsidP="005D1D53">
      <w:pPr>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lastRenderedPageBreak/>
        <w:t xml:space="preserve"> </w:t>
      </w:r>
      <w:r w:rsidRPr="00C15DE2">
        <w:rPr>
          <w:rFonts w:ascii="Times New Roman" w:hAnsi="Times New Roman" w:cs="Times New Roman"/>
          <w:b/>
          <w:color w:val="000000" w:themeColor="text1"/>
          <w:sz w:val="24"/>
          <w:szCs w:val="24"/>
        </w:rPr>
        <w:t xml:space="preserve"> </w:t>
      </w:r>
      <w:r w:rsidR="005D1D53" w:rsidRPr="00C15DE2">
        <w:rPr>
          <w:rFonts w:ascii="Times New Roman" w:hAnsi="Times New Roman" w:cs="Times New Roman"/>
          <w:b/>
          <w:color w:val="000000" w:themeColor="text1"/>
          <w:sz w:val="24"/>
          <w:szCs w:val="24"/>
        </w:rPr>
        <w:t>ООО «Вектор» было  предложено:</w:t>
      </w:r>
    </w:p>
    <w:p w:rsidR="005D1D53" w:rsidRPr="005E4398" w:rsidRDefault="005D1D53" w:rsidP="005D1D53">
      <w:pPr>
        <w:spacing w:after="0" w:line="240" w:lineRule="auto"/>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Знаки дорожные: В соответствии с ГОСТ Р 52290-2004. Знаки дорожные на оцинкованной подоснове со </w:t>
      </w:r>
      <w:proofErr w:type="spellStart"/>
      <w:r w:rsidRPr="005E4398">
        <w:rPr>
          <w:rFonts w:ascii="Times New Roman" w:hAnsi="Times New Roman" w:cs="Times New Roman"/>
          <w:color w:val="000000" w:themeColor="text1"/>
          <w:sz w:val="24"/>
          <w:szCs w:val="24"/>
        </w:rPr>
        <w:t>световозвращающей</w:t>
      </w:r>
      <w:proofErr w:type="spellEnd"/>
      <w:r w:rsidRPr="005E4398">
        <w:rPr>
          <w:rFonts w:ascii="Times New Roman" w:hAnsi="Times New Roman" w:cs="Times New Roman"/>
          <w:color w:val="000000" w:themeColor="text1"/>
          <w:sz w:val="24"/>
          <w:szCs w:val="24"/>
        </w:rPr>
        <w:t xml:space="preserve"> пленкой информационные, размером 200х300 мм, тип 6.13, двухсторонние. Пленка тип А.</w:t>
      </w: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Предложенные показатели не нарушают ФЗ № 44 от 05.04.20</w:t>
      </w:r>
      <w:r w:rsidR="00C15DE2">
        <w:rPr>
          <w:rFonts w:ascii="Times New Roman" w:hAnsi="Times New Roman" w:cs="Times New Roman"/>
          <w:color w:val="000000" w:themeColor="text1"/>
          <w:sz w:val="24"/>
          <w:szCs w:val="24"/>
        </w:rPr>
        <w:t>13 г. и Аукционную</w:t>
      </w:r>
      <w:r w:rsidRPr="005E4398">
        <w:rPr>
          <w:rFonts w:ascii="Times New Roman" w:hAnsi="Times New Roman" w:cs="Times New Roman"/>
          <w:color w:val="000000" w:themeColor="text1"/>
          <w:sz w:val="24"/>
          <w:szCs w:val="24"/>
        </w:rPr>
        <w:t xml:space="preserve"> документации, которая содержит в себе Инструкцию по заполнению первой части заявки на участие в открытом аукционе в электронной форме.</w:t>
      </w:r>
    </w:p>
    <w:p w:rsidR="005D1D53" w:rsidRPr="005E4398" w:rsidRDefault="00C15DE2" w:rsidP="005D1D53">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w:t>
      </w:r>
      <w:r w:rsidR="005D1D53" w:rsidRPr="005E4398">
        <w:rPr>
          <w:rFonts w:ascii="Times New Roman" w:hAnsi="Times New Roman" w:cs="Times New Roman"/>
          <w:color w:val="000000" w:themeColor="text1"/>
          <w:sz w:val="24"/>
          <w:szCs w:val="24"/>
        </w:rPr>
        <w:t xml:space="preserve"> с вышеуказанной Инструкцией, при подаче предложения в отношении описания объекта закупки, в частности – требуемых характеристик закупаемых (применяемых) товаров, участниками должны применяться обозначения (единицы измерения, наименования показателей), соответствующие установленным заказчиком. Предложение участника в отношении объекта закупки должно содержать конкретные значения показателей, которые позволят идентифицировать каждую товарную позицию, в отношении показателя которой подается предложение.</w:t>
      </w: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В своем предложении ООО «Вектор» предлагает конкретное значение, «размер дорожного знака 200х300 мм</w:t>
      </w:r>
      <w:r w:rsidR="00743097" w:rsidRPr="005E4398">
        <w:rPr>
          <w:rFonts w:ascii="Times New Roman" w:hAnsi="Times New Roman" w:cs="Times New Roman"/>
          <w:color w:val="000000" w:themeColor="text1"/>
          <w:sz w:val="24"/>
          <w:szCs w:val="24"/>
        </w:rPr>
        <w:t xml:space="preserve">», значение которого соответствует ГОСТ Р 52290-2004, а </w:t>
      </w:r>
      <w:proofErr w:type="gramStart"/>
      <w:r w:rsidR="00743097" w:rsidRPr="005E4398">
        <w:rPr>
          <w:rFonts w:ascii="Times New Roman" w:hAnsi="Times New Roman" w:cs="Times New Roman"/>
          <w:color w:val="000000" w:themeColor="text1"/>
          <w:sz w:val="24"/>
          <w:szCs w:val="24"/>
        </w:rPr>
        <w:t>так же</w:t>
      </w:r>
      <w:proofErr w:type="gramEnd"/>
      <w:r w:rsidR="00743097" w:rsidRPr="005E4398">
        <w:rPr>
          <w:rFonts w:ascii="Times New Roman" w:hAnsi="Times New Roman" w:cs="Times New Roman"/>
          <w:color w:val="000000" w:themeColor="text1"/>
          <w:sz w:val="24"/>
          <w:szCs w:val="24"/>
        </w:rPr>
        <w:t xml:space="preserve"> Техническому заданию Заказчика «Дорожные знаки должны быть II типоразмера».</w:t>
      </w:r>
    </w:p>
    <w:p w:rsidR="00743097" w:rsidRPr="005E4398" w:rsidRDefault="00743097" w:rsidP="00C15DE2">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pacing w:val="-1"/>
          <w:sz w:val="24"/>
          <w:szCs w:val="24"/>
        </w:rPr>
        <w:t xml:space="preserve">Согласно указанному в техническом задании заказчика </w:t>
      </w:r>
      <w:r w:rsidRPr="005E4398">
        <w:rPr>
          <w:rFonts w:ascii="Times New Roman" w:hAnsi="Times New Roman" w:cs="Times New Roman"/>
          <w:color w:val="000000" w:themeColor="text1"/>
          <w:sz w:val="24"/>
          <w:szCs w:val="24"/>
        </w:rPr>
        <w:t xml:space="preserve">ГОСТ Р 52290-2004 «Технические средства организации дорожного движения. Знаки дорожные. Общие технические требования», размер знака 6.13 может быть </w:t>
      </w:r>
      <w:r w:rsidRPr="005E4398">
        <w:rPr>
          <w:rFonts w:ascii="Times New Roman" w:hAnsi="Times New Roman" w:cs="Times New Roman"/>
          <w:color w:val="000000" w:themeColor="text1"/>
          <w:sz w:val="24"/>
          <w:szCs w:val="24"/>
          <w:lang w:val="en-US"/>
        </w:rPr>
        <w:t>II</w:t>
      </w:r>
      <w:r w:rsidRPr="005E4398">
        <w:rPr>
          <w:rFonts w:ascii="Times New Roman" w:hAnsi="Times New Roman" w:cs="Times New Roman"/>
          <w:color w:val="000000" w:themeColor="text1"/>
          <w:sz w:val="24"/>
          <w:szCs w:val="24"/>
        </w:rPr>
        <w:t xml:space="preserve"> или </w:t>
      </w:r>
      <w:r w:rsidRPr="005E4398">
        <w:rPr>
          <w:rFonts w:ascii="Times New Roman" w:hAnsi="Times New Roman" w:cs="Times New Roman"/>
          <w:color w:val="000000" w:themeColor="text1"/>
          <w:sz w:val="24"/>
          <w:szCs w:val="24"/>
          <w:lang w:val="en-US"/>
        </w:rPr>
        <w:t>III</w:t>
      </w:r>
      <w:r w:rsidRPr="005E4398">
        <w:rPr>
          <w:rFonts w:ascii="Times New Roman" w:hAnsi="Times New Roman" w:cs="Times New Roman"/>
          <w:color w:val="000000" w:themeColor="text1"/>
          <w:sz w:val="24"/>
          <w:szCs w:val="24"/>
        </w:rPr>
        <w:t xml:space="preserve"> типоразмеров:</w:t>
      </w:r>
    </w:p>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Таблица Д.8 - Размеры знака (см. рисунок Д.8)</w:t>
      </w:r>
      <w:r w:rsidRPr="00743097">
        <w:rPr>
          <w:rFonts w:ascii="Times New Roman" w:eastAsia="Times New Roman" w:hAnsi="Times New Roman" w:cs="Times New Roman"/>
          <w:color w:val="000000" w:themeColor="text1"/>
          <w:sz w:val="24"/>
          <w:szCs w:val="24"/>
        </w:rPr>
        <w:br/>
        <w:t>     </w:t>
      </w:r>
    </w:p>
    <w:p w:rsidR="00743097" w:rsidRPr="00743097" w:rsidRDefault="00743097" w:rsidP="00743097">
      <w:pPr>
        <w:spacing w:after="0" w:line="315" w:lineRule="atLeast"/>
        <w:jc w:val="righ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Размеры в миллиметрах</w:t>
      </w:r>
    </w:p>
    <w:tbl>
      <w:tblPr>
        <w:tblW w:w="0" w:type="auto"/>
        <w:tblCellMar>
          <w:left w:w="0" w:type="dxa"/>
          <w:right w:w="0" w:type="dxa"/>
        </w:tblCellMar>
        <w:tblLook w:val="04A0" w:firstRow="1" w:lastRow="0" w:firstColumn="1" w:lastColumn="0" w:noHBand="0" w:noVBand="1"/>
      </w:tblPr>
      <w:tblGrid>
        <w:gridCol w:w="3714"/>
        <w:gridCol w:w="1583"/>
        <w:gridCol w:w="1214"/>
        <w:gridCol w:w="1381"/>
        <w:gridCol w:w="1447"/>
      </w:tblGrid>
      <w:tr w:rsidR="005E4398" w:rsidRPr="005E4398" w:rsidTr="00743097">
        <w:trPr>
          <w:trHeight w:val="15"/>
        </w:trPr>
        <w:tc>
          <w:tcPr>
            <w:tcW w:w="4805"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478"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848" w:type="dxa"/>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Номер знака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Типоразмер</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iCs/>
                <w:color w:val="000000" w:themeColor="text1"/>
                <w:sz w:val="24"/>
                <w:szCs w:val="24"/>
              </w:rPr>
              <w:t>H</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iCs/>
                <w:color w:val="000000" w:themeColor="text1"/>
                <w:sz w:val="24"/>
                <w:szCs w:val="24"/>
              </w:rPr>
              <w:t>В</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5E4398">
              <w:rPr>
                <w:rFonts w:ascii="Times New Roman" w:eastAsia="Times New Roman" w:hAnsi="Times New Roman" w:cs="Times New Roman"/>
                <w:noProof/>
                <w:color w:val="000000" w:themeColor="text1"/>
                <w:sz w:val="24"/>
                <w:szCs w:val="24"/>
              </w:rPr>
              <mc:AlternateContent>
                <mc:Choice Requires="wps">
                  <w:drawing>
                    <wp:inline distT="0" distB="0" distL="0" distR="0" wp14:anchorId="5FA0EE87" wp14:editId="3BEB900D">
                      <wp:extent cx="114300" cy="123825"/>
                      <wp:effectExtent l="0" t="0" r="0" b="0"/>
                      <wp:docPr id="1" name="Прямоугольник 1" descr="ГОСТ Р 52290-2004 Технические средства организации дорожного движения. Знаки дорожные. Общие технические требования (с Изменениями N 1,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00AEE" id="Прямоугольник 1" o:spid="_x0000_s1026" alt="ГОСТ Р 52290-2004 Технические средства организации дорожного движения. Знаки дорожные. Общие технические требования (с Изменениями N 1, 2)"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" filled="f" stroked="f">
                      <o:lock v:ext="edit" aspectratio="t"/>
                      <w10:anchorlock/>
                    </v:rect>
                  </w:pict>
                </mc:Fallback>
              </mc:AlternateContent>
            </w: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1.4.1-1.4.6, 8.1.3, 8.1.4, 8.2.2-8.11, 8.14-8.21.3, 8.23, 8.24</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300</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600</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w:t>
            </w:r>
          </w:p>
        </w:tc>
      </w:tr>
      <w:tr w:rsidR="005E4398" w:rsidRPr="005E4398" w:rsidTr="00743097">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700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900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5.7.1, 5.7.2, 5.23.2, 5.24.2, 6.14.2-6.16, 6.18.1-6.18.3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1050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1350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5.15.1, 5.15.3, 5.15.7, 5.15.8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700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1400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900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1800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6.13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200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6.14.1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700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8.1.1, 8.2.1, 8.12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350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700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450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900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IV</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600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z w:val="24"/>
                <w:szCs w:val="24"/>
              </w:rPr>
            </w:pPr>
            <w:r w:rsidRPr="00743097">
              <w:rPr>
                <w:rFonts w:ascii="Times New Roman" w:eastAsia="Times New Roman" w:hAnsi="Times New Roman" w:cs="Times New Roman"/>
                <w:color w:val="000000" w:themeColor="text1"/>
                <w:sz w:val="24"/>
                <w:szCs w:val="24"/>
              </w:rPr>
              <w:t>1200</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z w:val="24"/>
                <w:szCs w:val="24"/>
              </w:rPr>
            </w:pPr>
          </w:p>
        </w:tc>
      </w:tr>
      <w:tr w:rsidR="005E4398" w:rsidRPr="005E4398" w:rsidTr="00743097">
        <w:tc>
          <w:tcPr>
            <w:tcW w:w="4805"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315" w:lineRule="atLeast"/>
              <w:textAlignment w:val="baseline"/>
              <w:rPr>
                <w:rFonts w:ascii="Times New Roman" w:eastAsia="Times New Roman" w:hAnsi="Times New Roman" w:cs="Times New Roman"/>
                <w:color w:val="000000" w:themeColor="text1"/>
                <w:spacing w:val="2"/>
                <w:sz w:val="24"/>
                <w:szCs w:val="24"/>
              </w:rPr>
            </w:pPr>
            <w:r w:rsidRPr="00743097">
              <w:rPr>
                <w:rFonts w:ascii="Times New Roman" w:eastAsia="Times New Roman" w:hAnsi="Times New Roman" w:cs="Times New Roman"/>
                <w:color w:val="000000" w:themeColor="text1"/>
                <w:spacing w:val="2"/>
                <w:sz w:val="24"/>
                <w:szCs w:val="24"/>
              </w:rPr>
              <w:t>6.21.1, 6.21.2</w:t>
            </w: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pacing w:val="2"/>
                <w:sz w:val="24"/>
                <w:szCs w:val="24"/>
              </w:rPr>
            </w:pPr>
            <w:r w:rsidRPr="00743097">
              <w:rPr>
                <w:rFonts w:ascii="Times New Roman" w:eastAsia="Times New Roman" w:hAnsi="Times New Roman" w:cs="Times New Roman"/>
                <w:color w:val="000000" w:themeColor="text1"/>
                <w:spacing w:val="2"/>
                <w:sz w:val="24"/>
                <w:szCs w:val="24"/>
              </w:rPr>
              <w:t>II</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pacing w:val="2"/>
                <w:sz w:val="24"/>
                <w:szCs w:val="24"/>
              </w:rPr>
            </w:pPr>
            <w:r w:rsidRPr="00743097">
              <w:rPr>
                <w:rFonts w:ascii="Times New Roman" w:eastAsia="Times New Roman" w:hAnsi="Times New Roman" w:cs="Times New Roman"/>
                <w:color w:val="000000" w:themeColor="text1"/>
                <w:spacing w:val="2"/>
                <w:sz w:val="24"/>
                <w:szCs w:val="24"/>
              </w:rPr>
              <w:t>350</w:t>
            </w:r>
          </w:p>
        </w:tc>
        <w:tc>
          <w:tcPr>
            <w:tcW w:w="166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315" w:lineRule="atLeast"/>
              <w:jc w:val="center"/>
              <w:textAlignment w:val="baseline"/>
              <w:rPr>
                <w:rFonts w:ascii="Times New Roman" w:eastAsia="Times New Roman" w:hAnsi="Times New Roman" w:cs="Times New Roman"/>
                <w:color w:val="000000" w:themeColor="text1"/>
                <w:spacing w:val="2"/>
                <w:sz w:val="24"/>
                <w:szCs w:val="24"/>
              </w:rPr>
            </w:pPr>
            <w:r w:rsidRPr="00743097">
              <w:rPr>
                <w:rFonts w:ascii="Times New Roman" w:eastAsia="Times New Roman" w:hAnsi="Times New Roman" w:cs="Times New Roman"/>
                <w:color w:val="000000" w:themeColor="text1"/>
                <w:spacing w:val="2"/>
                <w:sz w:val="24"/>
                <w:szCs w:val="24"/>
              </w:rPr>
              <w:t>1050</w:t>
            </w:r>
          </w:p>
        </w:tc>
        <w:tc>
          <w:tcPr>
            <w:tcW w:w="1848"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743097" w:rsidRPr="00743097" w:rsidRDefault="00743097" w:rsidP="00743097">
            <w:pPr>
              <w:spacing w:after="0" w:line="240" w:lineRule="auto"/>
              <w:rPr>
                <w:rFonts w:ascii="Times New Roman" w:eastAsia="Times New Roman" w:hAnsi="Times New Roman" w:cs="Times New Roman"/>
                <w:color w:val="000000" w:themeColor="text1"/>
                <w:spacing w:val="2"/>
                <w:sz w:val="24"/>
                <w:szCs w:val="24"/>
              </w:rPr>
            </w:pPr>
          </w:p>
        </w:tc>
      </w:tr>
    </w:tbl>
    <w:p w:rsidR="00743097" w:rsidRPr="005E4398" w:rsidRDefault="00743097" w:rsidP="005D1D53">
      <w:pPr>
        <w:spacing w:after="0" w:line="240" w:lineRule="auto"/>
        <w:ind w:firstLine="567"/>
        <w:jc w:val="both"/>
        <w:rPr>
          <w:rFonts w:ascii="Times New Roman" w:hAnsi="Times New Roman" w:cs="Times New Roman"/>
          <w:color w:val="000000" w:themeColor="text1"/>
          <w:sz w:val="24"/>
          <w:szCs w:val="24"/>
        </w:rPr>
      </w:pP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 xml:space="preserve">ООО «Вектор» было предложено значение равное </w:t>
      </w:r>
      <w:r w:rsidR="00743097" w:rsidRPr="005E4398">
        <w:rPr>
          <w:rFonts w:ascii="Times New Roman" w:hAnsi="Times New Roman" w:cs="Times New Roman"/>
          <w:color w:val="000000" w:themeColor="text1"/>
          <w:sz w:val="24"/>
          <w:szCs w:val="24"/>
          <w:lang w:val="en-US"/>
        </w:rPr>
        <w:t>II</w:t>
      </w:r>
      <w:r w:rsidR="00743097" w:rsidRPr="005E4398">
        <w:rPr>
          <w:rFonts w:ascii="Times New Roman" w:hAnsi="Times New Roman" w:cs="Times New Roman"/>
          <w:color w:val="000000" w:themeColor="text1"/>
          <w:sz w:val="24"/>
          <w:szCs w:val="24"/>
        </w:rPr>
        <w:t xml:space="preserve"> типоразмеру</w:t>
      </w:r>
      <w:r w:rsidRPr="005E4398">
        <w:rPr>
          <w:rFonts w:ascii="Times New Roman" w:hAnsi="Times New Roman" w:cs="Times New Roman"/>
          <w:color w:val="000000" w:themeColor="text1"/>
          <w:sz w:val="24"/>
          <w:szCs w:val="24"/>
        </w:rPr>
        <w:t>, что не является нарушением и полностью соответствует требованиям аукционной документации.</w:t>
      </w: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p>
    <w:p w:rsidR="005D1D53" w:rsidRPr="005E4398" w:rsidRDefault="005D1D53" w:rsidP="005D1D53">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lastRenderedPageBreak/>
        <w:t xml:space="preserve">В связи с чем, считаем решение об отказе в допуске к участию в электронном аукционе </w:t>
      </w:r>
      <w:proofErr w:type="gramStart"/>
      <w:r w:rsidRPr="005E4398">
        <w:rPr>
          <w:rFonts w:ascii="Times New Roman" w:hAnsi="Times New Roman" w:cs="Times New Roman"/>
          <w:color w:val="000000" w:themeColor="text1"/>
          <w:sz w:val="24"/>
          <w:szCs w:val="24"/>
        </w:rPr>
        <w:t>н</w:t>
      </w:r>
      <w:r w:rsidR="005E4398" w:rsidRPr="005E4398">
        <w:rPr>
          <w:rFonts w:ascii="Times New Roman" w:hAnsi="Times New Roman" w:cs="Times New Roman"/>
          <w:color w:val="000000" w:themeColor="text1"/>
          <w:sz w:val="24"/>
          <w:szCs w:val="24"/>
        </w:rPr>
        <w:t>е</w:t>
      </w:r>
      <w:r w:rsidRPr="005E4398">
        <w:rPr>
          <w:rFonts w:ascii="Times New Roman" w:hAnsi="Times New Roman" w:cs="Times New Roman"/>
          <w:color w:val="000000" w:themeColor="text1"/>
          <w:sz w:val="24"/>
          <w:szCs w:val="24"/>
        </w:rPr>
        <w:t>законным,  необоснованным</w:t>
      </w:r>
      <w:proofErr w:type="gramEnd"/>
      <w:r w:rsidRPr="005E4398">
        <w:rPr>
          <w:rFonts w:ascii="Times New Roman" w:hAnsi="Times New Roman" w:cs="Times New Roman"/>
          <w:color w:val="000000" w:themeColor="text1"/>
          <w:sz w:val="24"/>
          <w:szCs w:val="24"/>
        </w:rPr>
        <w:t xml:space="preserve"> и грубо нарушающим право ООО «Вектор» </w:t>
      </w:r>
      <w:r w:rsidR="005E4398">
        <w:rPr>
          <w:rFonts w:ascii="Times New Roman" w:hAnsi="Times New Roman" w:cs="Times New Roman"/>
          <w:color w:val="000000" w:themeColor="text1"/>
          <w:sz w:val="24"/>
          <w:szCs w:val="24"/>
        </w:rPr>
        <w:t>на участие</w:t>
      </w:r>
      <w:r w:rsidRPr="005E4398">
        <w:rPr>
          <w:rFonts w:ascii="Times New Roman" w:hAnsi="Times New Roman" w:cs="Times New Roman"/>
          <w:color w:val="000000" w:themeColor="text1"/>
          <w:sz w:val="24"/>
          <w:szCs w:val="24"/>
        </w:rPr>
        <w:t xml:space="preserve"> в закупке.</w:t>
      </w:r>
    </w:p>
    <w:p w:rsidR="005D1D53" w:rsidRPr="005E4398" w:rsidRDefault="005D1D53" w:rsidP="005D1D53">
      <w:pPr>
        <w:spacing w:after="0" w:line="240" w:lineRule="auto"/>
        <w:jc w:val="both"/>
        <w:rPr>
          <w:rFonts w:ascii="Times New Roman" w:hAnsi="Times New Roman" w:cs="Times New Roman"/>
          <w:color w:val="000000" w:themeColor="text1"/>
          <w:sz w:val="24"/>
          <w:szCs w:val="24"/>
        </w:rPr>
      </w:pPr>
    </w:p>
    <w:p w:rsidR="00C15DE2" w:rsidRDefault="005E4398" w:rsidP="005E4398">
      <w:pPr>
        <w:spacing w:after="0" w:line="240" w:lineRule="auto"/>
        <w:ind w:firstLine="567"/>
        <w:jc w:val="both"/>
        <w:rPr>
          <w:rFonts w:ascii="Times New Roman" w:hAnsi="Times New Roman" w:cs="Times New Roman"/>
          <w:color w:val="000000" w:themeColor="text1"/>
          <w:sz w:val="24"/>
          <w:szCs w:val="24"/>
        </w:rPr>
      </w:pPr>
      <w:r w:rsidRPr="005E4398">
        <w:rPr>
          <w:rFonts w:ascii="Times New Roman" w:hAnsi="Times New Roman" w:cs="Times New Roman"/>
          <w:color w:val="000000" w:themeColor="text1"/>
          <w:sz w:val="24"/>
          <w:szCs w:val="24"/>
        </w:rPr>
        <w:t>На основании изложенного, руководствуясь ст. 17, 18 Федерального закона "О защите конкуренции" от 26.07.2006 N 135-ФЗ, Федеральным законом от 05.04.2013 N 44-ФЗ (ред. от 29.07.2017) "О контрактной системе в сфере закупок товаров, работ, услуг для обеспечения государственных и муниципальных нужд"</w:t>
      </w:r>
      <w:r w:rsidR="00C15DE2">
        <w:rPr>
          <w:rFonts w:ascii="Times New Roman" w:hAnsi="Times New Roman" w:cs="Times New Roman"/>
          <w:color w:val="000000" w:themeColor="text1"/>
          <w:sz w:val="24"/>
          <w:szCs w:val="24"/>
        </w:rPr>
        <w:t>:</w:t>
      </w:r>
    </w:p>
    <w:p w:rsidR="005E4398" w:rsidRPr="00C15DE2" w:rsidRDefault="005E4398" w:rsidP="00C15DE2">
      <w:pPr>
        <w:spacing w:after="0" w:line="240" w:lineRule="auto"/>
        <w:ind w:firstLine="567"/>
        <w:jc w:val="both"/>
        <w:rPr>
          <w:rFonts w:ascii="Times New Roman" w:hAnsi="Times New Roman" w:cs="Times New Roman"/>
          <w:color w:val="000000" w:themeColor="text1"/>
          <w:sz w:val="24"/>
          <w:szCs w:val="24"/>
        </w:rPr>
      </w:pPr>
      <w:r w:rsidRPr="00C15DE2">
        <w:rPr>
          <w:rFonts w:ascii="Times New Roman" w:hAnsi="Times New Roman" w:cs="Times New Roman"/>
          <w:color w:val="000000" w:themeColor="text1"/>
          <w:sz w:val="24"/>
          <w:szCs w:val="24"/>
        </w:rPr>
        <w:t xml:space="preserve"> </w:t>
      </w:r>
    </w:p>
    <w:p w:rsidR="00C15DE2" w:rsidRPr="00C15DE2" w:rsidRDefault="00C15DE2" w:rsidP="00C15DE2">
      <w:pPr>
        <w:suppressAutoHyphens/>
        <w:spacing w:after="0" w:line="240" w:lineRule="auto"/>
        <w:jc w:val="both"/>
        <w:rPr>
          <w:rFonts w:ascii="Times New Roman" w:eastAsia="Calibri" w:hAnsi="Times New Roman" w:cs="Times New Roman"/>
          <w:sz w:val="24"/>
          <w:szCs w:val="24"/>
          <w:lang w:eastAsia="zh-CN"/>
        </w:rPr>
      </w:pPr>
      <w:r w:rsidRPr="00C15DE2">
        <w:rPr>
          <w:rFonts w:ascii="Times New Roman" w:eastAsia="Calibri" w:hAnsi="Times New Roman" w:cs="Times New Roman"/>
          <w:sz w:val="24"/>
          <w:szCs w:val="24"/>
          <w:lang w:eastAsia="zh-CN"/>
        </w:rPr>
        <w:t>1. Признать незаконным</w:t>
      </w:r>
      <w:r w:rsidR="00535A4D">
        <w:rPr>
          <w:rFonts w:ascii="Times New Roman" w:eastAsia="Calibri" w:hAnsi="Times New Roman" w:cs="Times New Roman"/>
          <w:sz w:val="24"/>
          <w:szCs w:val="24"/>
          <w:lang w:eastAsia="zh-CN"/>
        </w:rPr>
        <w:t xml:space="preserve">и действия аукционной комиссии </w:t>
      </w:r>
      <w:r w:rsidRPr="00C15DE2">
        <w:rPr>
          <w:rFonts w:ascii="Times New Roman" w:eastAsia="Calibri" w:hAnsi="Times New Roman" w:cs="Times New Roman"/>
          <w:sz w:val="24"/>
          <w:szCs w:val="24"/>
          <w:lang w:eastAsia="zh-CN"/>
        </w:rPr>
        <w:t>по отклонению заявки ООО «</w:t>
      </w:r>
      <w:proofErr w:type="gramStart"/>
      <w:r w:rsidRPr="00C15DE2">
        <w:rPr>
          <w:rFonts w:ascii="Times New Roman" w:eastAsia="Calibri" w:hAnsi="Times New Roman" w:cs="Times New Roman"/>
          <w:sz w:val="24"/>
          <w:szCs w:val="24"/>
          <w:lang w:eastAsia="zh-CN"/>
        </w:rPr>
        <w:t>Вектор»  на</w:t>
      </w:r>
      <w:proofErr w:type="gramEnd"/>
      <w:r w:rsidRPr="00C15DE2">
        <w:rPr>
          <w:rFonts w:ascii="Times New Roman" w:eastAsia="Calibri" w:hAnsi="Times New Roman" w:cs="Times New Roman"/>
          <w:sz w:val="24"/>
          <w:szCs w:val="24"/>
          <w:lang w:eastAsia="zh-CN"/>
        </w:rPr>
        <w:t xml:space="preserve"> участие в открытом аукционе № </w:t>
      </w:r>
      <w:r w:rsidRPr="00C15DE2">
        <w:rPr>
          <w:rFonts w:ascii="Times New Roman" w:hAnsi="Times New Roman" w:cs="Times New Roman"/>
          <w:noProof/>
          <w:color w:val="000000" w:themeColor="text1"/>
          <w:sz w:val="24"/>
          <w:szCs w:val="24"/>
        </w:rPr>
        <w:t>0116200007917009804</w:t>
      </w:r>
      <w:r w:rsidRPr="00C15DE2">
        <w:rPr>
          <w:rFonts w:ascii="Times New Roman" w:hAnsi="Times New Roman" w:cs="Times New Roman"/>
          <w:sz w:val="24"/>
          <w:szCs w:val="24"/>
        </w:rPr>
        <w:t>.</w:t>
      </w:r>
    </w:p>
    <w:p w:rsidR="00C15DE2" w:rsidRPr="00C15DE2" w:rsidRDefault="00C15DE2" w:rsidP="00C15DE2">
      <w:pPr>
        <w:pStyle w:val="a5"/>
        <w:tabs>
          <w:tab w:val="num" w:pos="0"/>
        </w:tabs>
        <w:spacing w:before="0" w:beforeAutospacing="0" w:after="0" w:afterAutospacing="0"/>
        <w:jc w:val="both"/>
        <w:rPr>
          <w:shd w:val="clear" w:color="auto" w:fill="FFFFFF"/>
        </w:rPr>
      </w:pPr>
      <w:r w:rsidRPr="00C15DE2">
        <w:rPr>
          <w:shd w:val="clear" w:color="auto" w:fill="FFFFFF"/>
        </w:rPr>
        <w:t>2.</w:t>
      </w:r>
      <w:r>
        <w:rPr>
          <w:shd w:val="clear" w:color="auto" w:fill="FFFFFF"/>
        </w:rPr>
        <w:t xml:space="preserve"> </w:t>
      </w:r>
      <w:r w:rsidRPr="00C15DE2">
        <w:rPr>
          <w:shd w:val="clear" w:color="auto" w:fill="FFFFFF"/>
        </w:rPr>
        <w:t>Приостановить процедуру рассмотрения заявок, отменить протоколы, составле</w:t>
      </w:r>
      <w:r>
        <w:rPr>
          <w:shd w:val="clear" w:color="auto" w:fill="FFFFFF"/>
        </w:rPr>
        <w:t>нные в ходе рассмотрения заявок</w:t>
      </w:r>
      <w:r w:rsidRPr="00C15DE2">
        <w:rPr>
          <w:shd w:val="clear" w:color="auto" w:fill="FFFFFF"/>
        </w:rPr>
        <w:t>.</w:t>
      </w:r>
    </w:p>
    <w:p w:rsidR="00C15DE2" w:rsidRPr="00C15DE2" w:rsidRDefault="00C15DE2" w:rsidP="00C15DE2">
      <w:pPr>
        <w:pStyle w:val="a5"/>
        <w:tabs>
          <w:tab w:val="num" w:pos="0"/>
        </w:tabs>
        <w:spacing w:before="0" w:beforeAutospacing="0" w:after="0" w:afterAutospacing="0"/>
        <w:jc w:val="both"/>
        <w:rPr>
          <w:shd w:val="clear" w:color="auto" w:fill="FFFFFF"/>
        </w:rPr>
      </w:pPr>
      <w:r w:rsidRPr="00C15DE2">
        <w:rPr>
          <w:shd w:val="clear" w:color="auto" w:fill="FFFFFF"/>
        </w:rPr>
        <w:t>3.Об</w:t>
      </w:r>
      <w:r w:rsidR="00462D39">
        <w:rPr>
          <w:shd w:val="clear" w:color="auto" w:fill="FFFFFF"/>
        </w:rPr>
        <w:t>я</w:t>
      </w:r>
      <w:r w:rsidRPr="00C15DE2">
        <w:rPr>
          <w:shd w:val="clear" w:color="auto" w:fill="FFFFFF"/>
        </w:rPr>
        <w:t>зать Заказчика допустить ООО «Вектор» к участию в торгах.</w:t>
      </w:r>
    </w:p>
    <w:p w:rsidR="00C15DE2" w:rsidRPr="00C15DE2" w:rsidRDefault="00C15DE2" w:rsidP="00C15DE2">
      <w:pPr>
        <w:spacing w:after="0" w:line="240" w:lineRule="auto"/>
        <w:rPr>
          <w:rFonts w:ascii="Times New Roman" w:hAnsi="Times New Roman"/>
          <w:sz w:val="24"/>
          <w:szCs w:val="24"/>
        </w:rPr>
      </w:pPr>
      <w:r w:rsidRPr="00C15DE2">
        <w:rPr>
          <w:rFonts w:ascii="Times New Roman" w:hAnsi="Times New Roman"/>
          <w:color w:val="000000"/>
          <w:sz w:val="24"/>
          <w:szCs w:val="24"/>
        </w:rPr>
        <w:t xml:space="preserve">4. </w:t>
      </w:r>
      <w:r>
        <w:rPr>
          <w:rFonts w:ascii="Times New Roman" w:hAnsi="Times New Roman"/>
          <w:color w:val="000000"/>
          <w:sz w:val="24"/>
          <w:szCs w:val="24"/>
        </w:rPr>
        <w:t>П</w:t>
      </w:r>
      <w:r w:rsidRPr="00C15DE2">
        <w:rPr>
          <w:rFonts w:ascii="Times New Roman" w:hAnsi="Times New Roman"/>
          <w:color w:val="000000"/>
          <w:sz w:val="24"/>
          <w:szCs w:val="24"/>
        </w:rPr>
        <w:t>ровести проверку всех поданных заявок на участие в открытом аукционе в электронной форме</w:t>
      </w:r>
      <w:r w:rsidRPr="00C15DE2">
        <w:rPr>
          <w:rFonts w:ascii="Times New Roman" w:eastAsia="Times New Roman" w:hAnsi="Times New Roman"/>
          <w:sz w:val="24"/>
          <w:szCs w:val="24"/>
        </w:rPr>
        <w:t>.</w:t>
      </w:r>
    </w:p>
    <w:p w:rsidR="00C15DE2" w:rsidRPr="00C15DE2" w:rsidRDefault="00C15DE2" w:rsidP="00C15DE2">
      <w:pPr>
        <w:pStyle w:val="a5"/>
        <w:tabs>
          <w:tab w:val="num" w:pos="0"/>
        </w:tabs>
        <w:spacing w:before="0" w:beforeAutospacing="0" w:after="0" w:afterAutospacing="0"/>
        <w:jc w:val="both"/>
        <w:rPr>
          <w:spacing w:val="-6"/>
        </w:rPr>
      </w:pPr>
    </w:p>
    <w:p w:rsidR="005D1D53" w:rsidRPr="00C15DE2" w:rsidRDefault="005D1D53" w:rsidP="00C15DE2">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p>
    <w:p w:rsidR="007C3024" w:rsidRPr="005E4398" w:rsidRDefault="007C3024" w:rsidP="007C3024">
      <w:pPr>
        <w:shd w:val="clear" w:color="auto" w:fill="FFFFFF"/>
        <w:ind w:right="15" w:firstLine="585"/>
        <w:jc w:val="both"/>
        <w:rPr>
          <w:rFonts w:ascii="Times New Roman" w:hAnsi="Times New Roman" w:cs="Times New Roman"/>
          <w:color w:val="000000" w:themeColor="text1"/>
          <w:sz w:val="24"/>
          <w:szCs w:val="24"/>
        </w:rPr>
      </w:pPr>
    </w:p>
    <w:p w:rsidR="00535A4D"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Приложение:</w:t>
      </w:r>
    </w:p>
    <w:p w:rsidR="00462D39" w:rsidRPr="00F6223C" w:rsidRDefault="00462D39" w:rsidP="00535A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Приказ №1</w:t>
      </w: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1. Решение № 1 от 09.12.2016 г.</w:t>
      </w: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1. Решение № 2/2 от 20.02.2017 г.</w:t>
      </w: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2. Свидетельство ИНН</w:t>
      </w:r>
    </w:p>
    <w:p w:rsidR="00535A4D"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3. Свидетельство ОГРН</w:t>
      </w:r>
    </w:p>
    <w:p w:rsidR="00535A4D" w:rsidRPr="00535A4D" w:rsidRDefault="00535A4D" w:rsidP="00535A4D">
      <w:pPr>
        <w:spacing w:after="0" w:line="240" w:lineRule="auto"/>
        <w:ind w:firstLine="567"/>
        <w:jc w:val="both"/>
        <w:rPr>
          <w:rFonts w:ascii="Times New Roman" w:hAnsi="Times New Roman" w:cs="Times New Roman"/>
          <w:noProof/>
          <w:sz w:val="24"/>
          <w:szCs w:val="24"/>
        </w:rPr>
      </w:pPr>
      <w:r>
        <w:rPr>
          <w:rFonts w:ascii="Times New Roman" w:hAnsi="Times New Roman" w:cs="Times New Roman"/>
          <w:sz w:val="24"/>
          <w:szCs w:val="24"/>
        </w:rPr>
        <w:t xml:space="preserve">4. Протокол </w:t>
      </w:r>
      <w:r w:rsidRPr="00535A4D">
        <w:rPr>
          <w:rFonts w:ascii="Times New Roman" w:hAnsi="Times New Roman" w:cs="Times New Roman"/>
          <w:sz w:val="24"/>
          <w:szCs w:val="24"/>
        </w:rPr>
        <w:t xml:space="preserve">№ </w:t>
      </w:r>
      <w:r w:rsidRPr="00535A4D">
        <w:rPr>
          <w:rFonts w:ascii="Times New Roman" w:hAnsi="Times New Roman" w:cs="Times New Roman"/>
          <w:noProof/>
          <w:sz w:val="24"/>
          <w:szCs w:val="24"/>
        </w:rPr>
        <w:t>0116200007917009804-1 от 31.10.2017г.</w:t>
      </w:r>
    </w:p>
    <w:p w:rsidR="00535A4D" w:rsidRPr="00535A4D" w:rsidRDefault="00535A4D" w:rsidP="00535A4D">
      <w:pPr>
        <w:spacing w:after="0" w:line="240" w:lineRule="auto"/>
        <w:ind w:firstLine="567"/>
        <w:jc w:val="both"/>
        <w:rPr>
          <w:rFonts w:ascii="Times New Roman" w:hAnsi="Times New Roman" w:cs="Times New Roman"/>
          <w:sz w:val="24"/>
          <w:szCs w:val="24"/>
        </w:rPr>
      </w:pPr>
      <w:r w:rsidRPr="00535A4D">
        <w:rPr>
          <w:rFonts w:ascii="Times New Roman" w:hAnsi="Times New Roman" w:cs="Times New Roman"/>
          <w:noProof/>
          <w:sz w:val="24"/>
          <w:szCs w:val="24"/>
        </w:rPr>
        <w:t xml:space="preserve">5. </w:t>
      </w:r>
      <w:r w:rsidR="00462D39">
        <w:rPr>
          <w:rFonts w:ascii="Times New Roman" w:hAnsi="Times New Roman" w:cs="Times New Roman"/>
          <w:noProof/>
          <w:sz w:val="24"/>
          <w:szCs w:val="24"/>
        </w:rPr>
        <w:t>Первая часть заявки</w:t>
      </w:r>
    </w:p>
    <w:p w:rsidR="00535A4D" w:rsidRPr="00F6223C" w:rsidRDefault="00535A4D" w:rsidP="00535A4D">
      <w:pPr>
        <w:spacing w:after="0" w:line="240" w:lineRule="auto"/>
        <w:ind w:firstLine="567"/>
        <w:jc w:val="both"/>
        <w:rPr>
          <w:rFonts w:ascii="Times New Roman" w:hAnsi="Times New Roman" w:cs="Times New Roman"/>
          <w:sz w:val="24"/>
          <w:szCs w:val="24"/>
        </w:rPr>
      </w:pP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 xml:space="preserve">Генеральный директор </w:t>
      </w:r>
    </w:p>
    <w:p w:rsidR="00535A4D" w:rsidRPr="00F6223C" w:rsidRDefault="00535A4D" w:rsidP="00535A4D">
      <w:pPr>
        <w:spacing w:after="0" w:line="240" w:lineRule="auto"/>
        <w:ind w:firstLine="567"/>
        <w:jc w:val="both"/>
        <w:rPr>
          <w:rFonts w:ascii="Times New Roman" w:hAnsi="Times New Roman" w:cs="Times New Roman"/>
          <w:sz w:val="24"/>
          <w:szCs w:val="24"/>
        </w:rPr>
      </w:pPr>
      <w:r w:rsidRPr="00F6223C">
        <w:rPr>
          <w:rFonts w:ascii="Times New Roman" w:hAnsi="Times New Roman" w:cs="Times New Roman"/>
          <w:sz w:val="24"/>
          <w:szCs w:val="24"/>
        </w:rPr>
        <w:t xml:space="preserve">А.Н. </w:t>
      </w:r>
      <w:proofErr w:type="spellStart"/>
      <w:r w:rsidRPr="00F6223C">
        <w:rPr>
          <w:rFonts w:ascii="Times New Roman" w:hAnsi="Times New Roman" w:cs="Times New Roman"/>
          <w:sz w:val="24"/>
          <w:szCs w:val="24"/>
        </w:rPr>
        <w:t>Петайкин</w:t>
      </w:r>
      <w:proofErr w:type="spellEnd"/>
    </w:p>
    <w:p w:rsidR="00C15DE2" w:rsidRPr="005E4398" w:rsidRDefault="00C15DE2" w:rsidP="009B4D94">
      <w:pPr>
        <w:ind w:firstLine="709"/>
        <w:jc w:val="both"/>
        <w:rPr>
          <w:rFonts w:ascii="Times New Roman" w:hAnsi="Times New Roman" w:cs="Times New Roman"/>
          <w:color w:val="000000" w:themeColor="text1"/>
          <w:sz w:val="24"/>
          <w:szCs w:val="24"/>
        </w:rPr>
      </w:pPr>
    </w:p>
    <w:p w:rsidR="006D1085" w:rsidRPr="005E4398" w:rsidRDefault="00354150" w:rsidP="007B37D2">
      <w:pPr>
        <w:jc w:val="center"/>
        <w:rPr>
          <w:rFonts w:ascii="Times New Roman" w:hAnsi="Times New Roman" w:cs="Times New Roman"/>
          <w:color w:val="000000" w:themeColor="text1"/>
          <w:sz w:val="24"/>
          <w:szCs w:val="24"/>
        </w:rPr>
      </w:pPr>
      <w:r w:rsidRPr="005E4398">
        <w:rPr>
          <w:rFonts w:ascii="Times New Roman" w:eastAsia="Times New Roman" w:hAnsi="Times New Roman" w:cs="Times New Roman"/>
          <w:color w:val="000000" w:themeColor="text1"/>
          <w:sz w:val="24"/>
          <w:szCs w:val="24"/>
        </w:rPr>
        <w:br/>
      </w:r>
    </w:p>
    <w:sectPr w:rsidR="006D1085" w:rsidRPr="005E43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0"/>
        </w:tabs>
        <w:ind w:left="1353" w:hanging="360"/>
      </w:pPr>
      <w:rPr>
        <w:rFonts w:ascii="Times New Roman" w:hAnsi="Times New Roman" w:cs="Times New Roman"/>
        <w:color w:val="000000"/>
        <w:sz w:val="28"/>
        <w:szCs w:val="28"/>
      </w:rPr>
    </w:lvl>
  </w:abstractNum>
  <w:abstractNum w:abstractNumId="1">
    <w:nsid w:val="00000003"/>
    <w:multiLevelType w:val="singleLevel"/>
    <w:tmpl w:val="00000003"/>
    <w:name w:val="WW8Num3"/>
    <w:lvl w:ilvl="0">
      <w:start w:val="1"/>
      <w:numFmt w:val="decimal"/>
      <w:lvlText w:val="%1."/>
      <w:lvlJc w:val="left"/>
      <w:pPr>
        <w:tabs>
          <w:tab w:val="num" w:pos="0"/>
        </w:tabs>
        <w:ind w:left="1353" w:hanging="360"/>
      </w:pPr>
      <w:rPr>
        <w:rFonts w:ascii="Times New Roman" w:hAnsi="Times New Roman" w:cs="Times New Roman"/>
        <w:sz w:val="28"/>
        <w:szCs w:val="2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2D2"/>
    <w:rsid w:val="00134E4D"/>
    <w:rsid w:val="00233A55"/>
    <w:rsid w:val="002F136E"/>
    <w:rsid w:val="00354150"/>
    <w:rsid w:val="00394BDF"/>
    <w:rsid w:val="003C474F"/>
    <w:rsid w:val="00436722"/>
    <w:rsid w:val="00462D39"/>
    <w:rsid w:val="00535A4D"/>
    <w:rsid w:val="005D1D53"/>
    <w:rsid w:val="005E4398"/>
    <w:rsid w:val="006572D2"/>
    <w:rsid w:val="00743097"/>
    <w:rsid w:val="007B37D2"/>
    <w:rsid w:val="007C3024"/>
    <w:rsid w:val="007F4E4E"/>
    <w:rsid w:val="0091475B"/>
    <w:rsid w:val="009B4D94"/>
    <w:rsid w:val="00A92DF8"/>
    <w:rsid w:val="00C15DE2"/>
    <w:rsid w:val="00E41224"/>
    <w:rsid w:val="00EA0BE4"/>
    <w:rsid w:val="00F52877"/>
    <w:rsid w:val="00F57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EFE38-BAD3-45A6-9D93-5558C3E3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15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B37D2"/>
    <w:rPr>
      <w:color w:val="0000FF"/>
      <w:u w:val="single"/>
    </w:rPr>
  </w:style>
  <w:style w:type="paragraph" w:styleId="a4">
    <w:name w:val="No Spacing"/>
    <w:uiPriority w:val="1"/>
    <w:qFormat/>
    <w:rsid w:val="007B37D2"/>
    <w:pPr>
      <w:spacing w:after="0" w:line="240" w:lineRule="auto"/>
    </w:pPr>
    <w:rPr>
      <w:rFonts w:ascii="Times New Roman" w:eastAsia="Calibri" w:hAnsi="Times New Roman" w:cs="Times New Roman"/>
      <w:sz w:val="24"/>
    </w:rPr>
  </w:style>
  <w:style w:type="character" w:customStyle="1" w:styleId="tendersubject1">
    <w:name w:val="tendersubject1"/>
    <w:rsid w:val="009B4D94"/>
    <w:rPr>
      <w:b/>
      <w:bCs/>
      <w:color w:val="0000FF"/>
      <w:sz w:val="20"/>
      <w:szCs w:val="20"/>
    </w:rPr>
  </w:style>
  <w:style w:type="paragraph" w:customStyle="1" w:styleId="formattext">
    <w:name w:val="formattext"/>
    <w:basedOn w:val="a"/>
    <w:rsid w:val="0074309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C15D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0337">
      <w:bodyDiv w:val="1"/>
      <w:marLeft w:val="0"/>
      <w:marRight w:val="0"/>
      <w:marTop w:val="0"/>
      <w:marBottom w:val="0"/>
      <w:divBdr>
        <w:top w:val="none" w:sz="0" w:space="0" w:color="auto"/>
        <w:left w:val="none" w:sz="0" w:space="0" w:color="auto"/>
        <w:bottom w:val="none" w:sz="0" w:space="0" w:color="auto"/>
        <w:right w:val="none" w:sz="0" w:space="0" w:color="auto"/>
      </w:divBdr>
    </w:div>
    <w:div w:id="500703120">
      <w:bodyDiv w:val="1"/>
      <w:marLeft w:val="0"/>
      <w:marRight w:val="0"/>
      <w:marTop w:val="0"/>
      <w:marBottom w:val="0"/>
      <w:divBdr>
        <w:top w:val="none" w:sz="0" w:space="0" w:color="auto"/>
        <w:left w:val="none" w:sz="0" w:space="0" w:color="auto"/>
        <w:bottom w:val="none" w:sz="0" w:space="0" w:color="auto"/>
        <w:right w:val="none" w:sz="0" w:space="0" w:color="auto"/>
      </w:divBdr>
    </w:div>
    <w:div w:id="1048338785">
      <w:bodyDiv w:val="1"/>
      <w:marLeft w:val="0"/>
      <w:marRight w:val="0"/>
      <w:marTop w:val="0"/>
      <w:marBottom w:val="0"/>
      <w:divBdr>
        <w:top w:val="none" w:sz="0" w:space="0" w:color="auto"/>
        <w:left w:val="none" w:sz="0" w:space="0" w:color="auto"/>
        <w:bottom w:val="none" w:sz="0" w:space="0" w:color="auto"/>
        <w:right w:val="none" w:sz="0" w:space="0" w:color="auto"/>
      </w:divBdr>
      <w:divsChild>
        <w:div w:id="1977418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zakupki.gov.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1181</Words>
  <Characters>6738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Амиров ЮГ</dc:creator>
  <cp:keywords/>
  <dc:description/>
  <cp:lastModifiedBy>Амиров ЮГ</cp:lastModifiedBy>
  <cp:revision>2</cp:revision>
  <dcterms:created xsi:type="dcterms:W3CDTF">2017-11-03T07:08:00Z</dcterms:created>
  <dcterms:modified xsi:type="dcterms:W3CDTF">2017-11-03T07:08:00Z</dcterms:modified>
</cp:coreProperties>
</file>