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6" w:rsidRPr="006722A3" w:rsidRDefault="005F7FF6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-135255</wp:posOffset>
            </wp:positionV>
            <wp:extent cx="599440" cy="66548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7FF6" w:rsidRPr="006722A3" w:rsidRDefault="005F7FF6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5F7FF6" w:rsidRPr="006722A3" w:rsidRDefault="005F7FF6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3A6EAB" w:rsidRPr="006722A3" w:rsidRDefault="003A6EAB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23F6" w:rsidRPr="006722A3" w:rsidRDefault="005F7FF6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72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672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D723F6" w:rsidRPr="006722A3" w:rsidRDefault="00D213EB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FF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06-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32A1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5F7FF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4568A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F7FF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7FF6" w:rsidRPr="006722A3" w:rsidRDefault="005F7FF6" w:rsidP="00E273A5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5F7FF6" w:rsidRPr="006722A3" w:rsidRDefault="005F7FF6" w:rsidP="00E273A5">
      <w:pPr>
        <w:tabs>
          <w:tab w:val="left" w:pos="5387"/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F6" w:rsidRPr="006722A3" w:rsidRDefault="005F7FF6" w:rsidP="00A059C3">
      <w:pPr>
        <w:tabs>
          <w:tab w:val="left" w:pos="5387"/>
          <w:tab w:val="left" w:pos="9214"/>
          <w:tab w:val="left" w:pos="9356"/>
        </w:tabs>
        <w:spacing w:after="0" w:line="240" w:lineRule="auto"/>
        <w:ind w:left="-567" w:righ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        </w:t>
      </w:r>
      <w:r w:rsidR="00CA2B1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B517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F675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3618A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F675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46F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15FE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273A5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715FE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95D6B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8A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68A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2A1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4568A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543CB" w:rsidRPr="006722A3" w:rsidRDefault="008543CB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FF6" w:rsidRPr="006722A3" w:rsidRDefault="005F7FF6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Управления Федеральной антимонопольной службы по Республике Саха (Якутия) по контролю закупок (далее также - Комиссия), в составе:</w:t>
      </w:r>
    </w:p>
    <w:p w:rsidR="005F7FF6" w:rsidRPr="006722A3" w:rsidRDefault="002360B2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5F7FF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6156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748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="008818A3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контроля закупок Якутского УФАС России</w:t>
      </w:r>
      <w:r w:rsidR="005F7FF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заместителя председателя Комиссии;</w:t>
      </w:r>
    </w:p>
    <w:p w:rsidR="00C75B68" w:rsidRPr="006722A3" w:rsidRDefault="002360B2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46156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B68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старшего</w:t>
      </w:r>
      <w:r w:rsidR="00C75B68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инспектора отдела контроля закупок Якутского УФАС России, члена Комиссии,</w:t>
      </w:r>
    </w:p>
    <w:p w:rsidR="00C20801" w:rsidRPr="006722A3" w:rsidRDefault="002360B2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C20801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232A1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ведущего специалиста-эксперта отдела естественных монополий и рекламы</w:t>
      </w:r>
      <w:r w:rsidR="00C20801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Якутского УФАС России, члена Комиссии,</w:t>
      </w:r>
    </w:p>
    <w:p w:rsidR="00D213EB" w:rsidRPr="006722A3" w:rsidRDefault="00EB293A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</w:t>
      </w:r>
      <w:r w:rsidR="0093055B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B0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</w:t>
      </w:r>
      <w:r w:rsidR="00E639A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639A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Иннобалт</w:t>
      </w:r>
      <w:proofErr w:type="spellEnd"/>
      <w:r w:rsidR="00624EA8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3EB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A646B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A31E2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B0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B17B0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Иннобалт</w:t>
      </w:r>
      <w:proofErr w:type="spellEnd"/>
      <w:r w:rsidR="00B17B0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60CD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7CD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Общество, </w:t>
      </w:r>
      <w:r w:rsidR="00A60CD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заявитель):</w:t>
      </w:r>
      <w:r w:rsidR="004D6D6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B0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не явились, уведомлены надлежащим образом</w:t>
      </w:r>
      <w:r w:rsidR="005715FE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66BC" w:rsidRPr="006722A3" w:rsidRDefault="00C866BC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заказчика </w:t>
      </w:r>
      <w:r w:rsidR="00247EB2" w:rsidRPr="0067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 жилищно-коммунального хозяйства и энергетики </w:t>
      </w:r>
      <w:r w:rsidR="005955D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Саха (Якутия)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</w:t>
      </w:r>
      <w:r w:rsidR="00D04B29" w:rsidRPr="006722A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жилищно-коммунального хозяйства и энергетики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РС (Я)», заказчик):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</w:t>
      </w:r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доверенност</w:t>
      </w:r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D04B29" w:rsidRPr="006722A3" w:rsidRDefault="00D04B29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 xml:space="preserve">от уполномоченного учреждения Государственного казенного учреждения Республики Саха (Якутия) «Центр закупок Республики Саха (Якутия)» (далее также – ГКУ РС (Я) «Центр закупок Республики Саха (Якутия)», уполномоченное учреждение):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2A3">
        <w:rPr>
          <w:rFonts w:ascii="Times New Roman" w:hAnsi="Times New Roman" w:cs="Times New Roman"/>
          <w:sz w:val="24"/>
          <w:szCs w:val="24"/>
        </w:rPr>
        <w:t>(представитель по доверенности),</w:t>
      </w:r>
    </w:p>
    <w:p w:rsidR="002B0FA7" w:rsidRPr="006722A3" w:rsidRDefault="002B0FA7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46476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жалобу</w:t>
      </w:r>
      <w:r w:rsidR="008178C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Иннобалт</w:t>
      </w:r>
      <w:proofErr w:type="spellEnd"/>
      <w:r w:rsidR="002E167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2BF" w:rsidRPr="006722A3">
        <w:rPr>
          <w:rFonts w:ascii="Times New Roman" w:hAnsi="Times New Roman" w:cs="Times New Roman"/>
          <w:sz w:val="24"/>
          <w:szCs w:val="24"/>
        </w:rPr>
        <w:t>на действия заказчика Министерства жилищно-коммунального хозяйства и энергетики РС (Я)</w:t>
      </w:r>
      <w:r w:rsidR="00C866B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31F" w:rsidRPr="006722A3">
        <w:rPr>
          <w:rFonts w:ascii="Times New Roman" w:hAnsi="Times New Roman" w:cs="Times New Roman"/>
          <w:sz w:val="24"/>
          <w:szCs w:val="24"/>
        </w:rPr>
        <w:t>при проведении открытого конкурса в электронной форме на оказание услуг по разработке электронной модели территориальной схемы обращения с отходами, в том числе с твердыми коммунальными отходами Республики Саха (Якутия) (</w:t>
      </w:r>
      <w:proofErr w:type="spellStart"/>
      <w:r w:rsidR="002C731F" w:rsidRPr="006722A3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2C731F" w:rsidRPr="006722A3">
        <w:rPr>
          <w:rFonts w:ascii="Times New Roman" w:hAnsi="Times New Roman" w:cs="Times New Roman"/>
          <w:sz w:val="24"/>
          <w:szCs w:val="24"/>
        </w:rPr>
        <w:t>. № 0816500000619000066)</w:t>
      </w:r>
      <w:r w:rsidR="0046476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78C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проведя в соответствии с пунктом 1 части 15 статьи 99 Федерального закона от 05.04.2013 года</w:t>
      </w:r>
      <w:proofErr w:type="gram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proofErr w:type="gram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</w:t>
      </w:r>
      <w:r w:rsidR="00257140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Закон о кон</w:t>
      </w:r>
      <w:r w:rsidR="00257140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трактной</w:t>
      </w:r>
      <w:proofErr w:type="gramEnd"/>
      <w:r w:rsidR="00257140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</w:t>
      </w:r>
      <w:r w:rsidR="00607432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, Закон № 44-ФЗ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) внеплановую проверку осуществления закупки,</w:t>
      </w:r>
      <w:r w:rsidR="00DA17A2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действуя в соответствии с Административным регламентом, утвержденным приказом ФАС России от 19.11.2014</w:t>
      </w:r>
      <w:r w:rsidR="00257140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727/14</w:t>
      </w:r>
      <w:r w:rsidR="00DA17A2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723F6" w:rsidRPr="006722A3" w:rsidRDefault="00D723F6" w:rsidP="00A059C3">
      <w:pPr>
        <w:tabs>
          <w:tab w:val="left" w:pos="3119"/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6722A3" w:rsidRDefault="002B0FA7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</w:t>
      </w:r>
      <w:proofErr w:type="spell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 и </w:t>
      </w:r>
      <w:proofErr w:type="gram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D723F6" w:rsidRPr="006722A3" w:rsidRDefault="00D723F6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127" w:rsidRPr="006722A3" w:rsidRDefault="00C03127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В</w:t>
      </w:r>
      <w:r w:rsidR="002B0FA7" w:rsidRPr="006722A3"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по Республике Саха (Якутия) поступила </w:t>
      </w:r>
      <w:r w:rsidR="00CB3CC8" w:rsidRPr="006722A3">
        <w:rPr>
          <w:rFonts w:ascii="Times New Roman" w:hAnsi="Times New Roman" w:cs="Times New Roman"/>
          <w:sz w:val="24"/>
          <w:szCs w:val="24"/>
        </w:rPr>
        <w:t>жалоб</w:t>
      </w:r>
      <w:proofErr w:type="gramStart"/>
      <w:r w:rsidR="00CB3CC8" w:rsidRPr="006722A3">
        <w:rPr>
          <w:rFonts w:ascii="Times New Roman" w:hAnsi="Times New Roman" w:cs="Times New Roman"/>
          <w:sz w:val="24"/>
          <w:szCs w:val="24"/>
        </w:rPr>
        <w:t>а</w:t>
      </w:r>
      <w:r w:rsidR="008176D4" w:rsidRPr="006722A3">
        <w:rPr>
          <w:rFonts w:ascii="Times New Roman" w:hAnsi="Times New Roman" w:cs="Times New Roman"/>
          <w:sz w:val="24"/>
          <w:szCs w:val="24"/>
        </w:rPr>
        <w:t xml:space="preserve"> </w:t>
      </w:r>
      <w:r w:rsidR="00030E4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030E4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030E4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Иннобалт</w:t>
      </w:r>
      <w:proofErr w:type="spellEnd"/>
      <w:r w:rsidR="00030E44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4764" w:rsidRPr="006722A3">
        <w:rPr>
          <w:rFonts w:ascii="Times New Roman" w:hAnsi="Times New Roman" w:cs="Times New Roman"/>
          <w:sz w:val="24"/>
          <w:szCs w:val="24"/>
        </w:rPr>
        <w:t>.</w:t>
      </w:r>
    </w:p>
    <w:p w:rsidR="00C20801" w:rsidRPr="006722A3" w:rsidRDefault="00C03127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b/>
          <w:sz w:val="24"/>
          <w:szCs w:val="24"/>
        </w:rPr>
        <w:t>Из текста жалобы заявителя следует</w:t>
      </w:r>
      <w:r w:rsidR="0046156C" w:rsidRPr="006722A3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 w:rsidR="0046156C" w:rsidRPr="006722A3">
        <w:rPr>
          <w:rFonts w:ascii="Times New Roman" w:hAnsi="Times New Roman" w:cs="Times New Roman"/>
          <w:sz w:val="24"/>
          <w:szCs w:val="24"/>
        </w:rPr>
        <w:t xml:space="preserve">заказчиком в нарушение требований Закона о контрактной системе </w:t>
      </w:r>
      <w:r w:rsidR="00D7435E" w:rsidRPr="006722A3">
        <w:rPr>
          <w:rFonts w:ascii="Times New Roman" w:hAnsi="Times New Roman" w:cs="Times New Roman"/>
          <w:sz w:val="24"/>
          <w:szCs w:val="24"/>
        </w:rPr>
        <w:t xml:space="preserve">установлено ограничение </w:t>
      </w:r>
      <w:r w:rsidR="0046156C" w:rsidRPr="006722A3">
        <w:rPr>
          <w:rFonts w:ascii="Times New Roman" w:hAnsi="Times New Roman" w:cs="Times New Roman"/>
          <w:sz w:val="24"/>
          <w:szCs w:val="24"/>
        </w:rPr>
        <w:t xml:space="preserve">в </w:t>
      </w:r>
      <w:r w:rsidR="00D7435E" w:rsidRPr="006722A3">
        <w:rPr>
          <w:rFonts w:ascii="Times New Roman" w:hAnsi="Times New Roman" w:cs="Times New Roman"/>
          <w:sz w:val="24"/>
          <w:szCs w:val="24"/>
        </w:rPr>
        <w:t>части подтверждения опыта выполнения работ ввиду необходимости предоставления копий только государственных или муниципальных контрактов, а не других форм договоров</w:t>
      </w:r>
      <w:r w:rsidR="0046156C" w:rsidRPr="006722A3">
        <w:rPr>
          <w:rFonts w:ascii="Times New Roman" w:hAnsi="Times New Roman" w:cs="Times New Roman"/>
          <w:sz w:val="24"/>
          <w:szCs w:val="24"/>
        </w:rPr>
        <w:t>.</w:t>
      </w:r>
    </w:p>
    <w:p w:rsidR="00976346" w:rsidRPr="006722A3" w:rsidRDefault="00976346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Прос</w:t>
      </w:r>
      <w:r w:rsidR="00B471D1" w:rsidRPr="006722A3">
        <w:rPr>
          <w:rFonts w:ascii="Times New Roman" w:hAnsi="Times New Roman" w:cs="Times New Roman"/>
          <w:sz w:val="24"/>
          <w:szCs w:val="24"/>
        </w:rPr>
        <w:t>ят признать жалобу обоснованной.</w:t>
      </w:r>
    </w:p>
    <w:p w:rsidR="002F676F" w:rsidRPr="006722A3" w:rsidRDefault="002F676F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A3">
        <w:rPr>
          <w:rFonts w:ascii="Times New Roman" w:hAnsi="Times New Roman" w:cs="Times New Roman"/>
          <w:b/>
          <w:sz w:val="24"/>
          <w:szCs w:val="24"/>
        </w:rPr>
        <w:t>Представитель заказчика с жалобой заявителя не согласился, поддержал письменные пояснения, просит признать жалобу необоснованной.</w:t>
      </w:r>
    </w:p>
    <w:p w:rsidR="002B0FA7" w:rsidRPr="006722A3" w:rsidRDefault="002B0FA7" w:rsidP="00A059C3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Комиссия, изучив имеющиеся в деле документы, установила следующее.</w:t>
      </w:r>
    </w:p>
    <w:p w:rsidR="003D20B6" w:rsidRPr="006722A3" w:rsidRDefault="003D20B6" w:rsidP="00A059C3">
      <w:pPr>
        <w:pStyle w:val="a5"/>
        <w:numPr>
          <w:ilvl w:val="0"/>
          <w:numId w:val="32"/>
        </w:numPr>
        <w:tabs>
          <w:tab w:val="left" w:pos="426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извещение об осуществлении закупки размещено на официальном сайте единой информационной системы в сфере закупок </w:t>
      </w:r>
      <w:proofErr w:type="spell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www.zakupki.gov.ru</w:t>
      </w:r>
      <w:proofErr w:type="spell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127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ЕИС) </w:t>
      </w:r>
      <w:r w:rsidR="00E53195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и на сайте оператора электронной площадк</w:t>
      </w:r>
      <w:proofErr w:type="gramStart"/>
      <w:r w:rsidR="00E53195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B47C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B47C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156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7C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47C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20B6" w:rsidRPr="006722A3" w:rsidRDefault="003D20B6" w:rsidP="00A059C3">
      <w:pPr>
        <w:pStyle w:val="a5"/>
        <w:numPr>
          <w:ilvl w:val="0"/>
          <w:numId w:val="32"/>
        </w:numPr>
        <w:tabs>
          <w:tab w:val="left" w:pos="426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определения поставщика (подрядчика, исполнителя) – </w:t>
      </w:r>
      <w:r w:rsidR="002B47C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E6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конкурс в электронной форме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20B6" w:rsidRPr="006722A3" w:rsidRDefault="003D20B6" w:rsidP="00A059C3">
      <w:pPr>
        <w:pStyle w:val="a5"/>
        <w:numPr>
          <w:ilvl w:val="0"/>
          <w:numId w:val="32"/>
        </w:numPr>
        <w:tabs>
          <w:tab w:val="left" w:pos="426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контракта –</w:t>
      </w:r>
      <w:r w:rsidR="00E62C5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E69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3 000 000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46156C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6A16E3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79CD" w:rsidRDefault="003D20B6" w:rsidP="002B79CD">
      <w:pPr>
        <w:pStyle w:val="a5"/>
        <w:numPr>
          <w:ilvl w:val="0"/>
          <w:numId w:val="32"/>
        </w:numPr>
        <w:tabs>
          <w:tab w:val="left" w:pos="426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979B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окончании срока подачи заявок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подан</w:t>
      </w:r>
      <w:r w:rsidR="004979B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2956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9BD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одна заявка</w:t>
      </w:r>
      <w:r w:rsidR="002B7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79CD" w:rsidRPr="002B79CD" w:rsidRDefault="002B79CD" w:rsidP="002B79CD">
      <w:pPr>
        <w:tabs>
          <w:tab w:val="left" w:pos="426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2B79C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требования Управления Федеральной антимонопольной службы по Республике Саха (Якутия), в соответствии с частью 7 статьи 106 Закона о контрактной системе, закупка в части подписания контракта приостановлена до рассмотрения жалобы по существу.</w:t>
      </w:r>
    </w:p>
    <w:p w:rsidR="00761538" w:rsidRDefault="00D0429B" w:rsidP="00761538">
      <w:pPr>
        <w:pStyle w:val="parametervalue"/>
        <w:spacing w:before="0" w:beforeAutospacing="0" w:after="0" w:afterAutospacing="0"/>
        <w:ind w:left="-567" w:right="142" w:firstLine="709"/>
        <w:jc w:val="both"/>
        <w:rPr>
          <w:b/>
        </w:rPr>
      </w:pPr>
      <w:r w:rsidRPr="006722A3">
        <w:rPr>
          <w:rFonts w:eastAsia="Arial"/>
          <w:b/>
          <w:color w:val="000000" w:themeColor="text1"/>
        </w:rPr>
        <w:t xml:space="preserve">Комиссия </w:t>
      </w:r>
      <w:r w:rsidR="009A102A" w:rsidRPr="006722A3">
        <w:rPr>
          <w:rFonts w:eastAsia="Arial"/>
          <w:b/>
          <w:color w:val="000000" w:themeColor="text1"/>
        </w:rPr>
        <w:t>считает жалоб</w:t>
      </w:r>
      <w:proofErr w:type="gramStart"/>
      <w:r w:rsidR="007C4789" w:rsidRPr="006722A3">
        <w:rPr>
          <w:rFonts w:eastAsia="Arial"/>
          <w:b/>
          <w:color w:val="000000" w:themeColor="text1"/>
        </w:rPr>
        <w:t>у</w:t>
      </w:r>
      <w:r w:rsidR="001B1045" w:rsidRPr="006722A3">
        <w:rPr>
          <w:rFonts w:eastAsia="Arial"/>
          <w:b/>
          <w:color w:val="000000" w:themeColor="text1"/>
        </w:rPr>
        <w:t xml:space="preserve"> </w:t>
      </w:r>
      <w:r w:rsidR="002E009A" w:rsidRPr="006722A3">
        <w:rPr>
          <w:rFonts w:eastAsia="Arial"/>
          <w:b/>
          <w:color w:val="000000" w:themeColor="text1"/>
        </w:rPr>
        <w:t>ООО</w:t>
      </w:r>
      <w:proofErr w:type="gramEnd"/>
      <w:r w:rsidR="002E009A" w:rsidRPr="006722A3">
        <w:rPr>
          <w:rFonts w:eastAsia="Arial"/>
          <w:b/>
          <w:color w:val="000000" w:themeColor="text1"/>
        </w:rPr>
        <w:t xml:space="preserve"> «</w:t>
      </w:r>
      <w:proofErr w:type="spellStart"/>
      <w:r w:rsidR="002E009A" w:rsidRPr="006722A3">
        <w:rPr>
          <w:rFonts w:eastAsia="Arial"/>
          <w:b/>
          <w:color w:val="000000" w:themeColor="text1"/>
        </w:rPr>
        <w:t>Иннобалт</w:t>
      </w:r>
      <w:proofErr w:type="spellEnd"/>
      <w:r w:rsidR="00232956" w:rsidRPr="006722A3">
        <w:rPr>
          <w:rFonts w:eastAsia="Arial"/>
          <w:b/>
          <w:color w:val="000000" w:themeColor="text1"/>
        </w:rPr>
        <w:t>»</w:t>
      </w:r>
      <w:r w:rsidR="004F6757" w:rsidRPr="006722A3">
        <w:rPr>
          <w:rFonts w:eastAsia="Arial"/>
          <w:b/>
          <w:color w:val="000000" w:themeColor="text1"/>
        </w:rPr>
        <w:t xml:space="preserve"> </w:t>
      </w:r>
      <w:r w:rsidR="00232956" w:rsidRPr="006722A3">
        <w:rPr>
          <w:rFonts w:eastAsia="Arial"/>
          <w:b/>
          <w:color w:val="000000" w:themeColor="text1"/>
        </w:rPr>
        <w:t>необоснованной</w:t>
      </w:r>
      <w:r w:rsidR="00C957A9" w:rsidRPr="006722A3">
        <w:rPr>
          <w:rFonts w:eastAsia="Arial"/>
          <w:b/>
          <w:color w:val="000000" w:themeColor="text1"/>
        </w:rPr>
        <w:t xml:space="preserve"> </w:t>
      </w:r>
      <w:r w:rsidRPr="006722A3">
        <w:rPr>
          <w:rFonts w:eastAsia="Arial"/>
          <w:b/>
          <w:color w:val="000000" w:themeColor="text1"/>
        </w:rPr>
        <w:t xml:space="preserve">на </w:t>
      </w:r>
      <w:r w:rsidRPr="006722A3">
        <w:rPr>
          <w:b/>
        </w:rPr>
        <w:t>основании следующего.</w:t>
      </w:r>
    </w:p>
    <w:p w:rsidR="00614757" w:rsidRDefault="006722A3" w:rsidP="00614757">
      <w:pPr>
        <w:pStyle w:val="parametervalue"/>
        <w:spacing w:before="0" w:beforeAutospacing="0" w:after="0" w:afterAutospacing="0"/>
        <w:ind w:left="-567" w:right="142" w:firstLine="709"/>
        <w:jc w:val="both"/>
      </w:pPr>
      <w:proofErr w:type="gramStart"/>
      <w:r w:rsidRPr="00761538">
        <w:rPr>
          <w:rFonts w:eastAsia="Arial"/>
          <w:color w:val="000000" w:themeColor="text1"/>
        </w:rPr>
        <w:t xml:space="preserve">В соответствии с частью 1 статьи </w:t>
      </w:r>
      <w:r w:rsidR="00761538" w:rsidRPr="00761538">
        <w:rPr>
          <w:rFonts w:eastAsia="Arial"/>
          <w:color w:val="000000" w:themeColor="text1"/>
        </w:rPr>
        <w:t>54.1</w:t>
      </w:r>
      <w:r w:rsidRPr="00761538">
        <w:rPr>
          <w:rFonts w:eastAsia="Arial"/>
          <w:color w:val="000000" w:themeColor="text1"/>
        </w:rPr>
        <w:t xml:space="preserve"> Закона о контрактной системе </w:t>
      </w:r>
      <w:r w:rsidR="009C3206">
        <w:t>п</w:t>
      </w:r>
      <w:r w:rsidR="00761538" w:rsidRPr="00761538">
        <w:t>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</w:r>
      <w:proofErr w:type="gramEnd"/>
    </w:p>
    <w:p w:rsidR="004A3252" w:rsidRPr="00614757" w:rsidRDefault="004A3252" w:rsidP="00614757">
      <w:pPr>
        <w:pStyle w:val="parametervalue"/>
        <w:spacing w:before="0" w:beforeAutospacing="0" w:after="0" w:afterAutospacing="0"/>
        <w:ind w:left="-567" w:right="142" w:firstLine="709"/>
        <w:jc w:val="both"/>
        <w:rPr>
          <w:b/>
        </w:rPr>
      </w:pPr>
      <w:proofErr w:type="gramStart"/>
      <w:r w:rsidRPr="006722A3">
        <w:t xml:space="preserve">В соответствии с пунктом 1 части 1 статьи </w:t>
      </w:r>
      <w:r w:rsidR="008C004F" w:rsidRPr="008C004F">
        <w:t>54.3</w:t>
      </w:r>
      <w:r w:rsidRPr="006722A3">
        <w:t xml:space="preserve"> Закона о контрактной системе </w:t>
      </w:r>
      <w:r w:rsidR="005205EB" w:rsidRPr="006722A3">
        <w:t xml:space="preserve">конкурсная </w:t>
      </w:r>
      <w:r w:rsidRPr="006722A3">
        <w:t xml:space="preserve">документация наряду с информацией, указанной в извещении о проведении такого </w:t>
      </w:r>
      <w:r w:rsidR="005205EB" w:rsidRPr="006722A3">
        <w:t>конкурса</w:t>
      </w:r>
      <w:r w:rsidR="008C004F" w:rsidRPr="008C004F">
        <w:t xml:space="preserve"> </w:t>
      </w:r>
      <w:r w:rsidR="008C004F">
        <w:t>в электронной форме</w:t>
      </w:r>
      <w:r w:rsidRPr="006722A3">
        <w:t xml:space="preserve">, должна содержать </w:t>
      </w:r>
      <w:r w:rsidR="00614757">
        <w:t xml:space="preserve">наименование и описание объекта закупки и условий контракта в соответствии со </w:t>
      </w:r>
      <w:hyperlink r:id="rId9" w:history="1">
        <w:r w:rsidR="00614757">
          <w:rPr>
            <w:color w:val="0000FF"/>
          </w:rPr>
          <w:t>статьей 33</w:t>
        </w:r>
      </w:hyperlink>
      <w:r w:rsidR="00614757">
        <w:t xml:space="preserve"> настоящего Федерального закона, в том числе обоснование начальной (максимальной) цены контракта.</w:t>
      </w:r>
      <w:proofErr w:type="gramEnd"/>
    </w:p>
    <w:p w:rsidR="004A3252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Согласно пунктам 1, 2 части 1 статьи 33</w:t>
      </w:r>
      <w:r w:rsidR="009C320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 w:rsidRPr="006722A3">
        <w:rPr>
          <w:rFonts w:ascii="Times New Roman" w:hAnsi="Times New Roman" w:cs="Times New Roman"/>
          <w:sz w:val="24"/>
          <w:szCs w:val="24"/>
        </w:rPr>
        <w:t xml:space="preserve"> </w:t>
      </w:r>
      <w:r w:rsidR="009C3206">
        <w:rPr>
          <w:rFonts w:ascii="Times New Roman" w:hAnsi="Times New Roman" w:cs="Times New Roman"/>
          <w:sz w:val="24"/>
          <w:szCs w:val="24"/>
        </w:rPr>
        <w:t>з</w:t>
      </w:r>
      <w:r w:rsidRPr="006722A3">
        <w:rPr>
          <w:rFonts w:ascii="Times New Roman" w:hAnsi="Times New Roman" w:cs="Times New Roman"/>
          <w:sz w:val="24"/>
          <w:szCs w:val="24"/>
        </w:rPr>
        <w:t>аказчик при описании в документации о закупке объекта закупки должен руководствоваться следующими правилами:</w:t>
      </w:r>
    </w:p>
    <w:p w:rsidR="004A3252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6722A3">
        <w:rPr>
          <w:rFonts w:ascii="Times New Roman" w:hAnsi="Times New Roman" w:cs="Times New Roman"/>
          <w:sz w:val="24"/>
          <w:szCs w:val="24"/>
        </w:rPr>
        <w:t>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6722A3">
        <w:rPr>
          <w:rFonts w:ascii="Times New Roman" w:hAnsi="Times New Roman" w:cs="Times New Roman"/>
          <w:sz w:val="24"/>
          <w:szCs w:val="24"/>
        </w:rPr>
        <w:t xml:space="preserve"> указанные машины и оборудование;</w:t>
      </w:r>
    </w:p>
    <w:p w:rsidR="004A3252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A3">
        <w:rPr>
          <w:rFonts w:ascii="Times New Roman" w:hAnsi="Times New Roman" w:cs="Times New Roman"/>
          <w:sz w:val="24"/>
          <w:szCs w:val="24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6722A3">
        <w:rPr>
          <w:rFonts w:ascii="Times New Roman" w:hAnsi="Times New Roman" w:cs="Times New Roman"/>
          <w:sz w:val="24"/>
          <w:szCs w:val="24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232956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 xml:space="preserve">Из смысла указанных норм Закона о контрактной системе следует, что заказчик вправе самостоятельно определять предмет закупки и его характеристики в соответствии с потребностью </w:t>
      </w:r>
      <w:r w:rsidRPr="006722A3">
        <w:rPr>
          <w:rFonts w:ascii="Times New Roman" w:hAnsi="Times New Roman" w:cs="Times New Roman"/>
          <w:sz w:val="24"/>
          <w:szCs w:val="24"/>
        </w:rPr>
        <w:lastRenderedPageBreak/>
        <w:t>в том или ином товаре, работе, услуге. Потребности заказчика являются определяющим фактором при установлении им соответствующих требований.</w:t>
      </w:r>
    </w:p>
    <w:p w:rsidR="004A3252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Кроме того, в соответствии с пунктом 1 статьи 12 Закона о контрактной системе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настоящим Федеральным законом,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</w:p>
    <w:p w:rsidR="00593B83" w:rsidRPr="006722A3" w:rsidRDefault="004A3252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 xml:space="preserve">Предметом данной закупки </w:t>
      </w:r>
      <w:r w:rsidR="00BD1FBA" w:rsidRPr="006722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722A3">
        <w:rPr>
          <w:rFonts w:ascii="Times New Roman" w:hAnsi="Times New Roman" w:cs="Times New Roman"/>
          <w:sz w:val="24"/>
          <w:szCs w:val="24"/>
        </w:rPr>
        <w:t>о</w:t>
      </w:r>
      <w:r w:rsidR="006722A3" w:rsidRPr="006722A3">
        <w:rPr>
          <w:rFonts w:ascii="Times New Roman" w:hAnsi="Times New Roman" w:cs="Times New Roman"/>
          <w:sz w:val="24"/>
          <w:szCs w:val="24"/>
        </w:rPr>
        <w:t>казание услуг по разработке электронной модели территориальной схемы обращения с отходами, в том числе с твердыми коммунальными отходами Республики Саха (Якутия).</w:t>
      </w:r>
    </w:p>
    <w:p w:rsidR="005D6A2E" w:rsidRDefault="00BD1FBA" w:rsidP="005D6A2E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 xml:space="preserve">Согласно части 2 «Описание объекта закупки» аукционной документации исполнитель обязуется </w:t>
      </w:r>
      <w:r w:rsidR="00EE2310">
        <w:rPr>
          <w:rFonts w:ascii="Times New Roman" w:hAnsi="Times New Roman" w:cs="Times New Roman"/>
          <w:sz w:val="24"/>
          <w:szCs w:val="24"/>
        </w:rPr>
        <w:t>оказать услугу по разработке электронной модели территориальной схемы обращения с отходами, в том числе с твердыми коммунальными отходами Республики Саха (Якутия)</w:t>
      </w:r>
      <w:r w:rsidR="009101F9">
        <w:rPr>
          <w:rFonts w:ascii="Times New Roman" w:hAnsi="Times New Roman" w:cs="Times New Roman"/>
          <w:sz w:val="24"/>
          <w:szCs w:val="24"/>
        </w:rPr>
        <w:t>.</w:t>
      </w:r>
    </w:p>
    <w:p w:rsidR="009A53B2" w:rsidRDefault="0097147C" w:rsidP="009A53B2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</w:t>
      </w:r>
      <w:r w:rsidR="005D6A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пунктом 8 </w:t>
      </w: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част</w:t>
      </w:r>
      <w:r w:rsidR="005D6A2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D6A2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статьи 5</w:t>
      </w:r>
      <w:r w:rsidR="005D6A2E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Закона о контрактной системе </w:t>
      </w:r>
      <w:r w:rsidR="005D6A2E">
        <w:rPr>
          <w:rFonts w:ascii="Times New Roman" w:hAnsi="Times New Roman" w:cs="Times New Roman"/>
          <w:sz w:val="24"/>
          <w:szCs w:val="24"/>
        </w:rPr>
        <w:t>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</w:t>
      </w:r>
      <w:proofErr w:type="gramEnd"/>
      <w:r w:rsidR="005D6A2E">
        <w:rPr>
          <w:rFonts w:ascii="Times New Roman" w:hAnsi="Times New Roman" w:cs="Times New Roman"/>
          <w:sz w:val="24"/>
          <w:szCs w:val="24"/>
        </w:rPr>
        <w:t xml:space="preserve"> с настоящим Федеральным законом.</w:t>
      </w:r>
    </w:p>
    <w:p w:rsidR="00203BE1" w:rsidRDefault="001F1F64" w:rsidP="00203BE1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</w:t>
      </w:r>
      <w:r w:rsidR="00063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пункту 2 части 4 статьи 54.4 Закона о контрактной </w:t>
      </w:r>
      <w:r w:rsidR="009A5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системе первая часть заявки на участие в открытом конкурсе в электронной форме должна содержать </w:t>
      </w:r>
      <w:r w:rsidR="009A53B2">
        <w:rPr>
          <w:rFonts w:ascii="Times New Roman" w:hAnsi="Times New Roman" w:cs="Times New Roman"/>
          <w:sz w:val="24"/>
          <w:szCs w:val="24"/>
        </w:rPr>
        <w:t xml:space="preserve">предложение участника открытого конкурса в электронной форме о качественных, функциональных и об экологических характеристиках объекта закупки при установлении в конкурсной документации критерия, предусмотренного </w:t>
      </w:r>
      <w:hyperlink r:id="rId10" w:history="1">
        <w:r w:rsidR="009A53B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32 настоящего</w:t>
        </w:r>
      </w:hyperlink>
      <w:r w:rsidR="009A53B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proofErr w:type="gramEnd"/>
      <w:r w:rsidR="009A53B2">
        <w:rPr>
          <w:rFonts w:ascii="Times New Roman" w:hAnsi="Times New Roman" w:cs="Times New Roman"/>
          <w:sz w:val="24"/>
          <w:szCs w:val="24"/>
        </w:rPr>
        <w:t xml:space="preserve"> При этом отсутствие указанного предложения не является основанием </w:t>
      </w:r>
      <w:proofErr w:type="gramStart"/>
      <w:r w:rsidR="009A53B2">
        <w:rPr>
          <w:rFonts w:ascii="Times New Roman" w:hAnsi="Times New Roman" w:cs="Times New Roman"/>
          <w:sz w:val="24"/>
          <w:szCs w:val="24"/>
        </w:rPr>
        <w:t>для принятия решения об отказе участнику закупки в допуске к участию в открытом конкурсе</w:t>
      </w:r>
      <w:proofErr w:type="gramEnd"/>
      <w:r w:rsidR="009A53B2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203BE1" w:rsidRPr="002D2402" w:rsidRDefault="00203BE1" w:rsidP="00F21416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части 6 статьи 54.7 </w:t>
      </w: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 о контрактной системе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Оценка указанных заявок не осуществляется в случае признания открытого конкурса в электронной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1) цена контракта;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2) расходы на эксплуатацию и ремонт товаров, использование результатов работ;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3) качественные, функциональные и экологические характеристики объекта закупки;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частью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заявок, окончательных предложений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настоящей статьи.</w:t>
      </w:r>
    </w:p>
    <w:p w:rsidR="0097147C" w:rsidRPr="0097147C" w:rsidRDefault="00540758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3 Постановления Правительства РФ от 28.11.2013 № 1085 «Об утверждении Правил оценки заявок, окончательных предложений участников закупки товаров,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работ, услуг для обеспечения государственных и муниципальных нужд»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</w:t>
      </w:r>
      <w:proofErr w:type="gramEnd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контракта, указанных в заявках (предложениях) участников закупки, которые не были отклонены.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4 Правил для оценки заявок (предложений) заказчик устанавливает в документации о закупке стоимостные критерии оценки (в том числе, цена контракта), а также </w:t>
      </w: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нестоимостные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критерии оценки (качественные, функциональные и экологические характеристики объекта закупки, а также квалификация участников закупки). При этом пунктом 10 Правил установлено, что в документации о закупке в отношении </w:t>
      </w: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нестоимостных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критериев оценки могут быть предусмотрены показатели, раскрывающие содержание </w:t>
      </w: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нестоимостных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критериев оценки и учитывающие особенности оценки закупаемых товаров, работ, услуг по </w:t>
      </w: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нестоимостным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критериям оценки.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11 Правил для оценки заявок (предложений) по каждому критерию оценки используется 100-балльная шкала оценки. </w:t>
      </w:r>
      <w:proofErr w:type="gram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 соответствии с пунктом 10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27 Правил показателями </w:t>
      </w: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нестоимостного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быть:</w:t>
      </w:r>
      <w:proofErr w:type="gramEnd"/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г) обеспеченность участника закупки трудовыми ресурсами;</w:t>
      </w:r>
    </w:p>
    <w:p w:rsidR="0097147C" w:rsidRPr="0097147C" w:rsidRDefault="0097147C" w:rsidP="00A059C3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) деловая репутация участника закупки.</w:t>
      </w:r>
    </w:p>
    <w:p w:rsidR="00BB24F4" w:rsidRPr="00BB24F4" w:rsidRDefault="00BB24F4" w:rsidP="00A059C3">
      <w:pPr>
        <w:ind w:left="-567" w:right="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</w:t>
      </w:r>
      <w:r w:rsidRPr="00BB24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частью 4 «Критерии оценок» о</w:t>
      </w:r>
      <w:r w:rsidRPr="00BB24F4">
        <w:rPr>
          <w:rFonts w:ascii="Times New Roman" w:hAnsi="Times New Roman" w:cs="Times New Roman"/>
          <w:sz w:val="24"/>
          <w:szCs w:val="24"/>
          <w:lang w:eastAsia="en-US"/>
        </w:rPr>
        <w:t>ценка по показателю осуществляется согласно шкале предельных величин значимости показателя, представленного в Таблице № 1</w:t>
      </w:r>
      <w:r w:rsidR="00F267CD">
        <w:rPr>
          <w:rFonts w:ascii="Times New Roman" w:hAnsi="Times New Roman" w:cs="Times New Roman"/>
          <w:sz w:val="24"/>
          <w:szCs w:val="24"/>
          <w:lang w:eastAsia="en-US"/>
        </w:rPr>
        <w:t xml:space="preserve"> конкурсной документаци</w:t>
      </w:r>
      <w:r w:rsidR="00EC7AD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B24F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B24F4" w:rsidRPr="00BB24F4" w:rsidRDefault="00BB24F4" w:rsidP="00A059C3">
      <w:pPr>
        <w:ind w:left="-567" w:right="14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B24F4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</w:p>
    <w:tbl>
      <w:tblPr>
        <w:tblW w:w="9498" w:type="dxa"/>
        <w:tblInd w:w="108" w:type="dxa"/>
        <w:tblLayout w:type="fixed"/>
        <w:tblLook w:val="0000"/>
      </w:tblPr>
      <w:tblGrid>
        <w:gridCol w:w="8080"/>
        <w:gridCol w:w="1418"/>
      </w:tblGrid>
      <w:tr w:rsidR="00BB24F4" w:rsidRPr="00BB24F4" w:rsidTr="004D6DC7">
        <w:trPr>
          <w:trHeight w:val="58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24F4" w:rsidRPr="009A742F" w:rsidRDefault="00BB24F4" w:rsidP="00A059C3">
            <w:pPr>
              <w:ind w:left="-56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Шкала значений</w:t>
            </w:r>
          </w:p>
        </w:tc>
      </w:tr>
      <w:tr w:rsidR="00BB24F4" w:rsidRPr="00BB24F4" w:rsidTr="004D6DC7">
        <w:trPr>
          <w:trHeight w:val="3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исполненных контрактов на выполнение работ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BB24F4" w:rsidRPr="00BB24F4" w:rsidTr="004D6DC7">
        <w:trPr>
          <w:trHeight w:val="3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участника закупки от 1 до 5 (включительно) исполненных контрактов на выполнение работ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BB24F4" w:rsidRPr="00BB24F4" w:rsidTr="004D6DC7">
        <w:trPr>
          <w:trHeight w:val="3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участника закупки от 6 до 10 (включительно) исполненных контрактов на выполнение работ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BB24F4" w:rsidRPr="00BB24F4" w:rsidTr="004D6DC7">
        <w:trPr>
          <w:trHeight w:val="3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у участника закупки от 11 до 15 (включительно) исполненных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контрактов на выполнение работ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75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BB24F4" w:rsidRPr="00BB24F4" w:rsidTr="004D6DC7">
        <w:trPr>
          <w:trHeight w:val="3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у участника закупки более 15 исполненных контрактов на выполнение работ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F4" w:rsidRPr="009A742F" w:rsidRDefault="00EC7AD6" w:rsidP="00EC7A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r w:rsidRPr="009A7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</w:tbl>
    <w:p w:rsidR="00FA5383" w:rsidRDefault="00245A04" w:rsidP="00A059C3">
      <w:pPr>
        <w:shd w:val="clear" w:color="auto" w:fill="FFFFFF"/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</w:t>
      </w:r>
    </w:p>
    <w:p w:rsidR="00FA5383" w:rsidRPr="00FA5383" w:rsidRDefault="00FA5383" w:rsidP="00A059C3">
      <w:pPr>
        <w:spacing w:after="0"/>
        <w:ind w:left="-567" w:right="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383">
        <w:rPr>
          <w:rFonts w:ascii="Times New Roman" w:hAnsi="Times New Roman" w:cs="Times New Roman"/>
          <w:sz w:val="24"/>
          <w:szCs w:val="24"/>
          <w:lang w:eastAsia="en-US"/>
        </w:rPr>
        <w:t>Оценка заявок по показателю выставляется в баллах от 0 до 100 баллов (при этом максимальное значение данного показателя без учета величины значимости показателя составляет 100 баллов, с учетом величины значимости показателя 0,4 – НЦБ</w:t>
      </w:r>
      <w:proofErr w:type="spellStart"/>
      <w:proofErr w:type="gramStart"/>
      <w:r w:rsidRPr="00FA5383">
        <w:rPr>
          <w:rFonts w:ascii="Times New Roman" w:hAnsi="Times New Roman" w:cs="Times New Roman"/>
          <w:position w:val="-2"/>
          <w:sz w:val="24"/>
          <w:szCs w:val="24"/>
          <w:lang w:eastAsia="en-US"/>
        </w:rPr>
        <w:t>i</w:t>
      </w:r>
      <w:proofErr w:type="spellEnd"/>
      <w:proofErr w:type="gramEnd"/>
      <w:r w:rsidRPr="00FA5383">
        <w:rPr>
          <w:rFonts w:ascii="Times New Roman" w:hAnsi="Times New Roman" w:cs="Times New Roman"/>
          <w:position w:val="-2"/>
          <w:sz w:val="24"/>
          <w:szCs w:val="24"/>
          <w:lang w:eastAsia="en-US"/>
        </w:rPr>
        <w:t>)</w:t>
      </w:r>
      <w:r w:rsidRPr="00FA538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5383" w:rsidRPr="00FA5383" w:rsidRDefault="00FA5383" w:rsidP="00A059C3">
      <w:pPr>
        <w:spacing w:after="0"/>
        <w:ind w:left="-567" w:right="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383">
        <w:rPr>
          <w:rFonts w:ascii="Times New Roman" w:hAnsi="Times New Roman" w:cs="Times New Roman"/>
          <w:sz w:val="24"/>
          <w:szCs w:val="24"/>
          <w:lang w:eastAsia="en-US"/>
        </w:rPr>
        <w:t>Рейтинг, присуждаемый i-ой заявке по критерию оценки «квалификация участников закупки», определяется по формуле:</w:t>
      </w:r>
    </w:p>
    <w:p w:rsidR="00FA5383" w:rsidRPr="00FA5383" w:rsidRDefault="00FA5383" w:rsidP="00A059C3">
      <w:pPr>
        <w:widowControl w:val="0"/>
        <w:spacing w:after="0"/>
        <w:ind w:left="-567" w:right="142"/>
        <w:jc w:val="both"/>
        <w:rPr>
          <w:rFonts w:ascii="Times New Roman" w:hAnsi="Times New Roman" w:cs="Times New Roman"/>
        </w:rPr>
      </w:pPr>
    </w:p>
    <w:p w:rsidR="00FA5383" w:rsidRPr="00FA5383" w:rsidRDefault="00FA5383" w:rsidP="00A059C3">
      <w:pPr>
        <w:widowControl w:val="0"/>
        <w:spacing w:after="0"/>
        <w:ind w:left="-567" w:right="142"/>
        <w:jc w:val="center"/>
        <w:rPr>
          <w:rFonts w:ascii="Times New Roman" w:hAnsi="Times New Roman" w:cs="Times New Roman"/>
          <w:sz w:val="24"/>
          <w:szCs w:val="24"/>
        </w:rPr>
      </w:pPr>
      <w:r w:rsidRPr="00FA538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FA5383">
        <w:rPr>
          <w:rFonts w:ascii="Times New Roman" w:hAnsi="Times New Roman" w:cs="Times New Roman"/>
          <w:sz w:val="24"/>
          <w:szCs w:val="24"/>
        </w:rPr>
        <w:t>кв</w:t>
      </w:r>
      <w:r w:rsidRPr="00FA53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A5383">
        <w:rPr>
          <w:rFonts w:ascii="Times New Roman" w:hAnsi="Times New Roman" w:cs="Times New Roman"/>
          <w:sz w:val="24"/>
          <w:szCs w:val="24"/>
        </w:rPr>
        <w:t xml:space="preserve"> = НЦБ</w:t>
      </w:r>
      <w:proofErr w:type="spellStart"/>
      <w:r w:rsidRPr="00FA53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A5383">
        <w:rPr>
          <w:rFonts w:ascii="Times New Roman" w:hAnsi="Times New Roman" w:cs="Times New Roman"/>
          <w:sz w:val="24"/>
          <w:szCs w:val="24"/>
        </w:rPr>
        <w:t xml:space="preserve"> </w:t>
      </w:r>
      <w:r w:rsidRPr="00FA5383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Pr="00FA538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FA538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FA5383">
        <w:rPr>
          <w:rFonts w:ascii="Times New Roman" w:hAnsi="Times New Roman" w:cs="Times New Roman"/>
          <w:sz w:val="24"/>
          <w:szCs w:val="24"/>
        </w:rPr>
        <w:t>,</w:t>
      </w:r>
    </w:p>
    <w:p w:rsidR="00FA5383" w:rsidRPr="00FA5383" w:rsidRDefault="00FA5383" w:rsidP="00A059C3">
      <w:pPr>
        <w:widowControl w:val="0"/>
        <w:spacing w:after="0"/>
        <w:ind w:left="-567" w:right="142"/>
        <w:jc w:val="both"/>
        <w:rPr>
          <w:rFonts w:ascii="Times New Roman" w:hAnsi="Times New Roman" w:cs="Times New Roman"/>
        </w:rPr>
      </w:pPr>
    </w:p>
    <w:p w:rsidR="00FA5383" w:rsidRPr="00351905" w:rsidRDefault="00FA5383" w:rsidP="00A059C3">
      <w:pPr>
        <w:widowControl w:val="0"/>
        <w:spacing w:after="0"/>
        <w:ind w:left="-567"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83">
        <w:rPr>
          <w:rFonts w:ascii="Times New Roman" w:hAnsi="Times New Roman" w:cs="Times New Roman"/>
          <w:sz w:val="24"/>
          <w:szCs w:val="24"/>
        </w:rPr>
        <w:t>где:</w:t>
      </w:r>
    </w:p>
    <w:p w:rsidR="00FA5383" w:rsidRPr="00FA5383" w:rsidRDefault="00FA5383" w:rsidP="00A059C3">
      <w:pPr>
        <w:widowControl w:val="0"/>
        <w:spacing w:after="0"/>
        <w:ind w:left="-567"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83">
        <w:rPr>
          <w:rFonts w:ascii="Times New Roman" w:hAnsi="Times New Roman" w:cs="Times New Roman"/>
          <w:sz w:val="24"/>
          <w:szCs w:val="24"/>
        </w:rPr>
        <w:t>НЦБ</w:t>
      </w:r>
      <w:proofErr w:type="spellStart"/>
      <w:proofErr w:type="gramStart"/>
      <w:r w:rsidRPr="00FA53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A538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A5383">
        <w:rPr>
          <w:rFonts w:ascii="Times New Roman" w:hAnsi="Times New Roman" w:cs="Times New Roman"/>
          <w:sz w:val="24"/>
          <w:szCs w:val="24"/>
        </w:rPr>
        <w:t>- количество баллов, присуждаемых i-ой заявке по критерию оценки «квалификация участников закупки»;</w:t>
      </w:r>
    </w:p>
    <w:p w:rsidR="00FA5383" w:rsidRPr="00FA5383" w:rsidRDefault="00FA5383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383">
        <w:rPr>
          <w:rFonts w:ascii="Times New Roman" w:hAnsi="Times New Roman" w:cs="Times New Roman"/>
          <w:sz w:val="24"/>
          <w:szCs w:val="24"/>
        </w:rPr>
        <w:t>0,4 - коэффициент значимости критерия оценки «квалификация участников закупки» (значимость критерия 4</w:t>
      </w:r>
      <w:bookmarkStart w:id="0" w:name="_GoBack"/>
      <w:bookmarkEnd w:id="0"/>
      <w:r w:rsidRPr="00FA5383">
        <w:rPr>
          <w:rFonts w:ascii="Times New Roman" w:hAnsi="Times New Roman" w:cs="Times New Roman"/>
          <w:sz w:val="24"/>
          <w:szCs w:val="24"/>
        </w:rPr>
        <w:t>0 %, деленная на 100).</w:t>
      </w:r>
    </w:p>
    <w:p w:rsidR="006C7CCC" w:rsidRPr="009C0B9A" w:rsidRDefault="00FA5383" w:rsidP="009C0B9A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E72D77" w:rsidRPr="00E72D77">
        <w:rPr>
          <w:rFonts w:ascii="Times New Roman" w:hAnsi="Times New Roman" w:cs="Times New Roman"/>
          <w:sz w:val="24"/>
          <w:szCs w:val="24"/>
          <w:lang w:eastAsia="en-US"/>
        </w:rPr>
        <w:t>На основании результатов оценки заявок на участие в конкурсе конкурсной комиссией присваивается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="00E72D77" w:rsidRPr="00E72D77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="00E72D77" w:rsidRPr="00E72D77">
        <w:rPr>
          <w:rFonts w:ascii="Times New Roman" w:hAnsi="Times New Roman" w:cs="Times New Roman"/>
          <w:sz w:val="24"/>
          <w:szCs w:val="24"/>
          <w:lang w:eastAsia="en-US"/>
        </w:rPr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документации, и заявке, на участие в </w:t>
      </w:r>
      <w:proofErr w:type="gramStart"/>
      <w:r w:rsidR="00E72D77" w:rsidRPr="00E72D77">
        <w:rPr>
          <w:rFonts w:ascii="Times New Roman" w:hAnsi="Times New Roman" w:cs="Times New Roman"/>
          <w:sz w:val="24"/>
          <w:szCs w:val="24"/>
          <w:lang w:eastAsia="en-US"/>
        </w:rPr>
        <w:t>конкурсе</w:t>
      </w:r>
      <w:proofErr w:type="gramEnd"/>
      <w:r w:rsidR="00E72D77" w:rsidRPr="00E72D77">
        <w:rPr>
          <w:rFonts w:ascii="Times New Roman" w:hAnsi="Times New Roman" w:cs="Times New Roman"/>
          <w:sz w:val="24"/>
          <w:szCs w:val="24"/>
          <w:lang w:eastAsia="en-US"/>
        </w:rPr>
        <w:t xml:space="preserve"> которого присвоен первый номер.</w:t>
      </w:r>
    </w:p>
    <w:p w:rsidR="00EB6ED5" w:rsidRDefault="00245A04" w:rsidP="00EB6ED5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Представитель </w:t>
      </w:r>
      <w:r w:rsidR="00A65F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заказчика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пояснил, что </w:t>
      </w:r>
      <w:r w:rsidR="00314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подтверждения наличия оценки </w:t>
      </w:r>
      <w:r w:rsidR="0031488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опыта участника закупки</w:t>
      </w:r>
      <w:r w:rsidR="00314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исполненным государственных и муниципальных контрактов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обусловлена тем, что </w:t>
      </w:r>
      <w:r w:rsidR="0031488C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критерий не может подтверждаться иными гражданско-правовыми договорами, поскольку разработка схем производится только по заказу государственных органов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B6ED5" w:rsidRPr="009C0B9A" w:rsidRDefault="00EB6ED5" w:rsidP="00B31BE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части 1 статьи 2 Закона о контрактной системе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 и других федеральных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законов, регулирующих отношения, указанные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3618A5" w:rsidRDefault="003618A5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соответствии с абзацем 19 статьи 6 Федерального закона от 24.06.1998 № 89-ФЗ «Об отходах производства и потребления» разработка и утверждение территориальной схемы обращения с отходами, в том числе с твердыми коммунальными отходами, относится к полномочиям субъектов Российской Федерации.</w:t>
      </w:r>
    </w:p>
    <w:p w:rsidR="00F87475" w:rsidRDefault="003F75D1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Таким образом, разработка электронной модели территориальной схемы обращения с отходами, в том числе с твердыми коммунальными отходами, может разрабатываться только по инициативе субъекта РФ в лице его уполномоченного государственного органа.</w:t>
      </w:r>
    </w:p>
    <w:p w:rsidR="00F87475" w:rsidRDefault="00F87475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пункту 5 статьи 3 Закона о контрактной системе государственный орган </w:t>
      </w:r>
      <w:r>
        <w:rPr>
          <w:rFonts w:ascii="Times New Roman" w:hAnsi="Times New Roman" w:cs="Times New Roman"/>
          <w:sz w:val="24"/>
          <w:szCs w:val="24"/>
        </w:rPr>
        <w:t>государственный орган (в том числе орган государственной власти),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орган управления государственным внебюджетным фондом либо государственное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имени Российской Федерации или субъекта Российской Федерации и осуществляющие закупки.</w:t>
      </w:r>
    </w:p>
    <w:p w:rsidR="00ED6475" w:rsidRDefault="00ED6475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Юридические лица не являющиеся государственными заказчиками (органами государственной власти субъектов РФ) не имеют законодательного права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разработку электронной модели территориальной схемы обращения с отходами, в том числе с твердыми коммунальными отходами.</w:t>
      </w:r>
    </w:p>
    <w:p w:rsidR="00ED6475" w:rsidRPr="00F87475" w:rsidRDefault="00ED6475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Разработка и утверждение территориальной схемы обращения с отходами, в том числе с твердыми коммунальными отходами относится к государственным полномочиям. </w:t>
      </w:r>
    </w:p>
    <w:p w:rsidR="0097147C" w:rsidRPr="0097147C" w:rsidRDefault="00245A04" w:rsidP="003637A2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тем, </w:t>
      </w:r>
      <w:r w:rsidR="003637A2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97147C" w:rsidRPr="00D044DE">
        <w:rPr>
          <w:rFonts w:ascii="Times New Roman" w:hAnsi="Times New Roman" w:cs="Times New Roman"/>
          <w:sz w:val="24"/>
          <w:szCs w:val="24"/>
        </w:rPr>
        <w:t xml:space="preserve"> будет оценивать заявки по наличию опыта исполнения именно государственных (муниципальных) контрактов, заключенных в соответствии с требованиями Закона о контрактной системе и зарегистрированных в Единой информационной системе в сфере закупок, так как данные контракты конкурсная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комиссия </w:t>
      </w:r>
      <w:r w:rsidR="003865B6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аказчика может проверить на предмет фактического наличия. </w:t>
      </w:r>
    </w:p>
    <w:p w:rsidR="0097147C" w:rsidRPr="0097147C" w:rsidRDefault="00245A04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протоколу рассмотрения единственной заявки на участие в открытом конкурсе</w:t>
      </w:r>
      <w:r w:rsidR="00E75F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электронной форме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E75FA2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75FA2"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E75FA2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 w:rsidR="00E75FA2">
        <w:rPr>
          <w:rFonts w:ascii="Times New Roman" w:eastAsia="Times New Roman" w:hAnsi="Times New Roman" w:cs="Times New Roman"/>
          <w:color w:val="333333"/>
          <w:sz w:val="24"/>
          <w:szCs w:val="24"/>
        </w:rPr>
        <w:t>0816500000619000066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заявк</w:t>
      </w:r>
      <w:proofErr w:type="gramStart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а ООО</w:t>
      </w:r>
      <w:proofErr w:type="gramEnd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594D64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ТРОЙКА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» признана соответствующей конкурсной документации и требованиям Закона о контрактной системе.  </w:t>
      </w:r>
    </w:p>
    <w:p w:rsidR="0097147C" w:rsidRPr="0097147C" w:rsidRDefault="00245A04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7E66CA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требования о наличии у участника опыта работ по исполнению государственных (муниципальных) контрактов не направлено на ограничение заказчиком количества участников закупки, а является способом реализации своих потребностей в выборе наиболее квалифицированного и опытного исполнителя работ.</w:t>
      </w:r>
    </w:p>
    <w:p w:rsidR="0097147C" w:rsidRPr="0097147C" w:rsidRDefault="00245A04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любой хозяйствующий субъект мог подать заявку</w:t>
      </w:r>
      <w:r w:rsidR="00730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участие в открытом конкурсе, обсуждаемый критерий оценки не препятствует участию в конкурсе, </w:t>
      </w:r>
      <w:r w:rsidR="00BF53F9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730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создает преимуществ конкретному лицу, а направлен прежде всего на выбор победителем конкурса лица, наиболее соответствующего потребностям заказчика. Отсутствие исполненных государственных (муниципальных) </w:t>
      </w:r>
      <w:proofErr w:type="gramStart"/>
      <w:r w:rsidR="00730E1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контрактов, подтверждающих опыт участника закупки не является</w:t>
      </w:r>
      <w:proofErr w:type="gramEnd"/>
      <w:r w:rsidR="00730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основанием для признания заявки не соответствующей требованиям Закона о контрактной системе.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опыта являлось критерием оценки заявок, а не требованием, влияющим на допуск к участию в закупке. Соответственно, непредставление документов по данному показателю не являлось основанием для отклонения заявок участников закупки, конкурсной комиссией заявк</w:t>
      </w:r>
      <w:r w:rsidR="00781022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рассматривал</w:t>
      </w:r>
      <w:r w:rsidR="00781022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сь и оценивал</w:t>
      </w:r>
      <w:r w:rsidR="00781022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сь.</w:t>
      </w:r>
    </w:p>
    <w:p w:rsidR="0097147C" w:rsidRPr="0097147C" w:rsidRDefault="00245A04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Комиссия </w:t>
      </w:r>
      <w:r w:rsidR="00FB69F7">
        <w:rPr>
          <w:rFonts w:ascii="Times New Roman" w:eastAsia="Times New Roman" w:hAnsi="Times New Roman" w:cs="Times New Roman"/>
          <w:color w:val="333333"/>
          <w:sz w:val="24"/>
          <w:szCs w:val="24"/>
        </w:rPr>
        <w:t>Якутского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УФАС России приходит к выводу, что в рассматриваемом случае </w:t>
      </w:r>
      <w:r w:rsidR="0009568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по успешному выполнению работ о количестве государственных и муниципальных контрактов сопоставимого характера и объема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9568C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аказчиком в конкурсной документации путем предоставления гражданско-правовых договоров не привело к невозможности подачи заявки ООО «</w:t>
      </w:r>
      <w:proofErr w:type="spellStart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Иннобалт</w:t>
      </w:r>
      <w:proofErr w:type="spellEnd"/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» на участие в открытом конкурсе и признании его победителем.</w:t>
      </w:r>
      <w:proofErr w:type="gramEnd"/>
    </w:p>
    <w:p w:rsidR="0097147C" w:rsidRPr="0097147C" w:rsidRDefault="00245A04" w:rsidP="00A059C3">
      <w:pPr>
        <w:shd w:val="clear" w:color="auto" w:fill="FFFFFF"/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Заявитель не представил безусловных доказательств, свидетельствующих, что установление </w:t>
      </w:r>
      <w:r w:rsidR="00A42850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97147C" w:rsidRPr="0097147C">
        <w:rPr>
          <w:rFonts w:ascii="Times New Roman" w:eastAsia="Times New Roman" w:hAnsi="Times New Roman" w:cs="Times New Roman"/>
          <w:color w:val="333333"/>
          <w:sz w:val="24"/>
          <w:szCs w:val="24"/>
        </w:rPr>
        <w:t>аказчиком критерия «квалификация участника закупки» по опыту исполнения государственных (муниципальных) контрактов привело к нарушению его прав и законных интересов.</w:t>
      </w:r>
    </w:p>
    <w:p w:rsidR="00B91FE5" w:rsidRPr="006722A3" w:rsidRDefault="00B91FE5" w:rsidP="00A059C3">
      <w:pPr>
        <w:pStyle w:val="11"/>
        <w:autoSpaceDE w:val="0"/>
        <w:autoSpaceDN w:val="0"/>
        <w:adjustRightInd w:val="0"/>
        <w:ind w:left="-567" w:right="142" w:firstLine="709"/>
        <w:jc w:val="both"/>
        <w:rPr>
          <w:b/>
          <w:i/>
          <w:szCs w:val="24"/>
        </w:rPr>
      </w:pPr>
      <w:proofErr w:type="gramStart"/>
      <w:r w:rsidRPr="006722A3">
        <w:rPr>
          <w:b/>
          <w:i/>
          <w:szCs w:val="24"/>
        </w:rPr>
        <w:t xml:space="preserve">На основании вышеизложенного жалоба </w:t>
      </w:r>
      <w:r w:rsidR="00A059C3">
        <w:rPr>
          <w:b/>
          <w:i/>
          <w:szCs w:val="24"/>
        </w:rPr>
        <w:t>ООО «</w:t>
      </w:r>
      <w:proofErr w:type="spellStart"/>
      <w:r w:rsidR="00A059C3">
        <w:rPr>
          <w:b/>
          <w:i/>
          <w:szCs w:val="24"/>
        </w:rPr>
        <w:t>Иннобалт</w:t>
      </w:r>
      <w:proofErr w:type="spellEnd"/>
      <w:r w:rsidRPr="006722A3">
        <w:rPr>
          <w:b/>
          <w:i/>
          <w:szCs w:val="24"/>
        </w:rPr>
        <w:t>» признана необоснованной.</w:t>
      </w:r>
      <w:proofErr w:type="gramEnd"/>
    </w:p>
    <w:p w:rsidR="00B91FE5" w:rsidRPr="006722A3" w:rsidRDefault="00B91FE5" w:rsidP="00A059C3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пунктом 1 части 15 статьи 99, статьей 106 Федерального закона от 05.04.2013 г. № 44-ФЗ «О контрактной систе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ме в сфере 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B91FE5" w:rsidRPr="006722A3" w:rsidRDefault="00B91FE5" w:rsidP="00A059C3">
      <w:pPr>
        <w:pStyle w:val="11"/>
        <w:tabs>
          <w:tab w:val="left" w:pos="9214"/>
          <w:tab w:val="left" w:pos="9356"/>
        </w:tabs>
        <w:autoSpaceDE w:val="0"/>
        <w:autoSpaceDN w:val="0"/>
        <w:adjustRightInd w:val="0"/>
        <w:ind w:left="-567" w:right="142" w:firstLine="709"/>
        <w:jc w:val="both"/>
        <w:rPr>
          <w:color w:val="000000" w:themeColor="text1"/>
          <w:szCs w:val="24"/>
        </w:rPr>
      </w:pP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 а:</w:t>
      </w:r>
    </w:p>
    <w:p w:rsidR="00B91FE5" w:rsidRPr="006722A3" w:rsidRDefault="00B91FE5" w:rsidP="00A059C3">
      <w:pPr>
        <w:tabs>
          <w:tab w:val="left" w:pos="709"/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pStyle w:val="a5"/>
        <w:tabs>
          <w:tab w:val="left" w:pos="993"/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t>1. Признать жалоб</w:t>
      </w:r>
      <w:proofErr w:type="gramStart"/>
      <w:r w:rsidRPr="006722A3">
        <w:rPr>
          <w:rFonts w:ascii="Times New Roman" w:hAnsi="Times New Roman" w:cs="Times New Roman"/>
          <w:sz w:val="24"/>
          <w:szCs w:val="24"/>
        </w:rPr>
        <w:t xml:space="preserve">у </w:t>
      </w:r>
      <w:r w:rsidR="00A059C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059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59C3">
        <w:rPr>
          <w:rFonts w:ascii="Times New Roman" w:hAnsi="Times New Roman" w:cs="Times New Roman"/>
          <w:sz w:val="24"/>
          <w:szCs w:val="24"/>
        </w:rPr>
        <w:t>Иннобалт</w:t>
      </w:r>
      <w:proofErr w:type="spellEnd"/>
      <w:r w:rsidRPr="006722A3">
        <w:rPr>
          <w:rFonts w:ascii="Times New Roman" w:hAnsi="Times New Roman" w:cs="Times New Roman"/>
          <w:sz w:val="24"/>
          <w:szCs w:val="24"/>
        </w:rPr>
        <w:t xml:space="preserve">» на действия заказчика </w:t>
      </w:r>
      <w:r w:rsidR="00A059C3" w:rsidRPr="0067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 жилищно-коммунального хозяйства и энергетики </w:t>
      </w:r>
      <w:r w:rsidR="00A059C3"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Саха (Якутия)»</w:t>
      </w:r>
      <w:r w:rsidRPr="006722A3">
        <w:rPr>
          <w:rFonts w:ascii="Times New Roman" w:hAnsi="Times New Roman" w:cs="Times New Roman"/>
          <w:sz w:val="24"/>
          <w:szCs w:val="24"/>
        </w:rPr>
        <w:t xml:space="preserve"> </w:t>
      </w:r>
      <w:r w:rsidR="00A059C3" w:rsidRPr="006722A3">
        <w:rPr>
          <w:rFonts w:ascii="Times New Roman" w:hAnsi="Times New Roman" w:cs="Times New Roman"/>
          <w:sz w:val="24"/>
          <w:szCs w:val="24"/>
        </w:rPr>
        <w:t>при проведении открытого конкурса в электронной форме на оказание услуг по разработке электронной модели территориальной схемы обращения с отходами, в том числе с твердыми коммунальными отходами Республики Саха (Якутия) (</w:t>
      </w:r>
      <w:proofErr w:type="spellStart"/>
      <w:r w:rsidR="00A059C3" w:rsidRPr="006722A3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A059C3" w:rsidRPr="006722A3">
        <w:rPr>
          <w:rFonts w:ascii="Times New Roman" w:hAnsi="Times New Roman" w:cs="Times New Roman"/>
          <w:sz w:val="24"/>
          <w:szCs w:val="24"/>
        </w:rPr>
        <w:t>. № 0816500000619000066)</w:t>
      </w:r>
      <w:r w:rsidRPr="006722A3">
        <w:rPr>
          <w:rFonts w:ascii="Times New Roman" w:hAnsi="Times New Roman" w:cs="Times New Roman"/>
          <w:sz w:val="24"/>
          <w:szCs w:val="24"/>
        </w:rPr>
        <w:t xml:space="preserve"> необоснованной.</w:t>
      </w:r>
    </w:p>
    <w:p w:rsidR="00B91FE5" w:rsidRPr="006722A3" w:rsidRDefault="00B91FE5" w:rsidP="00A059C3">
      <w:pPr>
        <w:pStyle w:val="a5"/>
        <w:tabs>
          <w:tab w:val="left" w:pos="993"/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A3">
        <w:rPr>
          <w:rFonts w:ascii="Times New Roman" w:hAnsi="Times New Roman" w:cs="Times New Roman"/>
          <w:sz w:val="24"/>
          <w:szCs w:val="24"/>
        </w:rPr>
        <w:lastRenderedPageBreak/>
        <w:t>2. Передать материалы дела в отдел антимонопольного контроля Якутского УФАС России для рассмотрения вопроса о возбуждении дела о нарушении антимонопольного законодательства.</w:t>
      </w:r>
    </w:p>
    <w:p w:rsidR="00B91FE5" w:rsidRPr="006722A3" w:rsidRDefault="00B91FE5" w:rsidP="00A059C3">
      <w:pPr>
        <w:pStyle w:val="a5"/>
        <w:tabs>
          <w:tab w:val="left" w:pos="993"/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pStyle w:val="a5"/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порядке в течение трех месяцев со дня вынесения</w:t>
      </w:r>
    </w:p>
    <w:p w:rsidR="00B91FE5" w:rsidRPr="006722A3" w:rsidRDefault="00B91FE5" w:rsidP="00A059C3">
      <w:pPr>
        <w:pStyle w:val="a5"/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pStyle w:val="a5"/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567" w:right="142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председателя комиссии:                                        </w:t>
      </w:r>
      <w:r w:rsidR="00A0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комиссии:                                                                       </w:t>
      </w:r>
      <w:r w:rsidR="00A05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672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FE5" w:rsidRPr="006722A3" w:rsidRDefault="00B91FE5" w:rsidP="00A059C3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02AC" w:rsidRPr="002360B2" w:rsidRDefault="00A059C3" w:rsidP="002360B2">
      <w:pPr>
        <w:tabs>
          <w:tab w:val="left" w:pos="9214"/>
          <w:tab w:val="left" w:pos="9356"/>
        </w:tabs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E30337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360B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360B2" w:rsidRPr="002360B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sectPr w:rsidR="001902AC" w:rsidRPr="002360B2" w:rsidSect="00085127">
      <w:footerReference w:type="default" r:id="rId16"/>
      <w:pgSz w:w="11906" w:h="16838"/>
      <w:pgMar w:top="851" w:right="424" w:bottom="851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06" w:rsidRDefault="009C3206" w:rsidP="00BA52FA">
      <w:pPr>
        <w:spacing w:after="0" w:line="240" w:lineRule="auto"/>
      </w:pPr>
      <w:r>
        <w:separator/>
      </w:r>
    </w:p>
  </w:endnote>
  <w:endnote w:type="continuationSeparator" w:id="0">
    <w:p w:rsidR="009C3206" w:rsidRDefault="009C3206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60"/>
    </w:sdtPr>
    <w:sdtContent>
      <w:p w:rsidR="009C3206" w:rsidRDefault="009C3206">
        <w:pPr>
          <w:pStyle w:val="a7"/>
          <w:jc w:val="center"/>
        </w:pPr>
        <w:r w:rsidRPr="008D5389">
          <w:rPr>
            <w:rFonts w:ascii="Times New Roman" w:hAnsi="Times New Roman" w:cs="Times New Roman"/>
          </w:rPr>
          <w:fldChar w:fldCharType="begin"/>
        </w:r>
        <w:r w:rsidRPr="008D5389">
          <w:rPr>
            <w:rFonts w:ascii="Times New Roman" w:hAnsi="Times New Roman" w:cs="Times New Roman"/>
          </w:rPr>
          <w:instrText xml:space="preserve"> PAGE   \* MERGEFORMAT </w:instrText>
        </w:r>
        <w:r w:rsidRPr="008D5389">
          <w:rPr>
            <w:rFonts w:ascii="Times New Roman" w:hAnsi="Times New Roman" w:cs="Times New Roman"/>
          </w:rPr>
          <w:fldChar w:fldCharType="separate"/>
        </w:r>
        <w:r w:rsidR="002360B2">
          <w:rPr>
            <w:rFonts w:ascii="Times New Roman" w:hAnsi="Times New Roman" w:cs="Times New Roman"/>
            <w:noProof/>
          </w:rPr>
          <w:t>7</w:t>
        </w:r>
        <w:r w:rsidRPr="008D5389">
          <w:rPr>
            <w:rFonts w:ascii="Times New Roman" w:hAnsi="Times New Roman" w:cs="Times New Roman"/>
          </w:rPr>
          <w:fldChar w:fldCharType="end"/>
        </w:r>
      </w:p>
    </w:sdtContent>
  </w:sdt>
  <w:p w:rsidR="009C3206" w:rsidRDefault="009C32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06" w:rsidRDefault="009C3206" w:rsidP="00BA52FA">
      <w:pPr>
        <w:spacing w:after="0" w:line="240" w:lineRule="auto"/>
      </w:pPr>
      <w:r>
        <w:separator/>
      </w:r>
    </w:p>
  </w:footnote>
  <w:footnote w:type="continuationSeparator" w:id="0">
    <w:p w:rsidR="009C3206" w:rsidRDefault="009C3206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2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062AE"/>
    <w:multiLevelType w:val="hybridMultilevel"/>
    <w:tmpl w:val="E35C0200"/>
    <w:lvl w:ilvl="0" w:tplc="5EA6608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31B585E"/>
    <w:multiLevelType w:val="hybridMultilevel"/>
    <w:tmpl w:val="8570A4A0"/>
    <w:lvl w:ilvl="0" w:tplc="E4F4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56D41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16E911D4"/>
    <w:multiLevelType w:val="hybridMultilevel"/>
    <w:tmpl w:val="E334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8C4"/>
    <w:multiLevelType w:val="hybridMultilevel"/>
    <w:tmpl w:val="024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D5182"/>
    <w:multiLevelType w:val="hybridMultilevel"/>
    <w:tmpl w:val="0136C6C2"/>
    <w:lvl w:ilvl="0" w:tplc="84E8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00FEB"/>
    <w:multiLevelType w:val="multilevel"/>
    <w:tmpl w:val="ABD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848DC"/>
    <w:multiLevelType w:val="hybridMultilevel"/>
    <w:tmpl w:val="03C026BC"/>
    <w:lvl w:ilvl="0" w:tplc="5204F2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348DB"/>
    <w:multiLevelType w:val="hybridMultilevel"/>
    <w:tmpl w:val="E658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7BD1"/>
    <w:multiLevelType w:val="hybridMultilevel"/>
    <w:tmpl w:val="D2A46FDC"/>
    <w:lvl w:ilvl="0" w:tplc="58CC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D20539"/>
    <w:multiLevelType w:val="hybridMultilevel"/>
    <w:tmpl w:val="51524124"/>
    <w:lvl w:ilvl="0" w:tplc="8A14BD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246022F3"/>
    <w:multiLevelType w:val="hybridMultilevel"/>
    <w:tmpl w:val="EFD8BD12"/>
    <w:lvl w:ilvl="0" w:tplc="E4A42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D70CD2"/>
    <w:multiLevelType w:val="hybridMultilevel"/>
    <w:tmpl w:val="9488C830"/>
    <w:lvl w:ilvl="0" w:tplc="8990C6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F987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B0AD8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F46D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ECA1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94C9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FEEB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29D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1E08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540DD"/>
    <w:multiLevelType w:val="multilevel"/>
    <w:tmpl w:val="56383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4A7EAF"/>
    <w:multiLevelType w:val="hybridMultilevel"/>
    <w:tmpl w:val="E654B8BA"/>
    <w:lvl w:ilvl="0" w:tplc="D080652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E9003D4C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359B6"/>
    <w:multiLevelType w:val="hybridMultilevel"/>
    <w:tmpl w:val="CF0CBBFA"/>
    <w:lvl w:ilvl="0" w:tplc="E56E2FF0">
      <w:start w:val="1"/>
      <w:numFmt w:val="decimal"/>
      <w:lvlText w:val="%1."/>
      <w:lvlJc w:val="left"/>
      <w:pPr>
        <w:ind w:left="720" w:hanging="360"/>
      </w:pPr>
    </w:lvl>
    <w:lvl w:ilvl="1" w:tplc="596014B6" w:tentative="1">
      <w:start w:val="1"/>
      <w:numFmt w:val="lowerLetter"/>
      <w:lvlText w:val="%2."/>
      <w:lvlJc w:val="left"/>
      <w:pPr>
        <w:ind w:left="1440" w:hanging="360"/>
      </w:pPr>
    </w:lvl>
    <w:lvl w:ilvl="2" w:tplc="D8CED5CE" w:tentative="1">
      <w:start w:val="1"/>
      <w:numFmt w:val="lowerRoman"/>
      <w:lvlText w:val="%3."/>
      <w:lvlJc w:val="right"/>
      <w:pPr>
        <w:ind w:left="2160" w:hanging="180"/>
      </w:pPr>
    </w:lvl>
    <w:lvl w:ilvl="3" w:tplc="FD704DF8" w:tentative="1">
      <w:start w:val="1"/>
      <w:numFmt w:val="decimal"/>
      <w:lvlText w:val="%4."/>
      <w:lvlJc w:val="left"/>
      <w:pPr>
        <w:ind w:left="2880" w:hanging="360"/>
      </w:pPr>
    </w:lvl>
    <w:lvl w:ilvl="4" w:tplc="8B3268A0" w:tentative="1">
      <w:start w:val="1"/>
      <w:numFmt w:val="lowerLetter"/>
      <w:lvlText w:val="%5."/>
      <w:lvlJc w:val="left"/>
      <w:pPr>
        <w:ind w:left="3600" w:hanging="360"/>
      </w:pPr>
    </w:lvl>
    <w:lvl w:ilvl="5" w:tplc="4832209C" w:tentative="1">
      <w:start w:val="1"/>
      <w:numFmt w:val="lowerRoman"/>
      <w:lvlText w:val="%6."/>
      <w:lvlJc w:val="right"/>
      <w:pPr>
        <w:ind w:left="4320" w:hanging="180"/>
      </w:pPr>
    </w:lvl>
    <w:lvl w:ilvl="6" w:tplc="5FFE1A32" w:tentative="1">
      <w:start w:val="1"/>
      <w:numFmt w:val="decimal"/>
      <w:lvlText w:val="%7."/>
      <w:lvlJc w:val="left"/>
      <w:pPr>
        <w:ind w:left="5040" w:hanging="360"/>
      </w:pPr>
    </w:lvl>
    <w:lvl w:ilvl="7" w:tplc="6EA4F478" w:tentative="1">
      <w:start w:val="1"/>
      <w:numFmt w:val="lowerLetter"/>
      <w:lvlText w:val="%8."/>
      <w:lvlJc w:val="left"/>
      <w:pPr>
        <w:ind w:left="5760" w:hanging="360"/>
      </w:pPr>
    </w:lvl>
    <w:lvl w:ilvl="8" w:tplc="269A6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82D"/>
    <w:multiLevelType w:val="hybridMultilevel"/>
    <w:tmpl w:val="CF907EC6"/>
    <w:lvl w:ilvl="0" w:tplc="5F603D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DAD697C"/>
    <w:multiLevelType w:val="hybridMultilevel"/>
    <w:tmpl w:val="03C026BC"/>
    <w:lvl w:ilvl="0" w:tplc="5204F2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626"/>
    <w:multiLevelType w:val="hybridMultilevel"/>
    <w:tmpl w:val="97562B72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96852D1"/>
    <w:multiLevelType w:val="hybridMultilevel"/>
    <w:tmpl w:val="6F10134A"/>
    <w:lvl w:ilvl="0" w:tplc="0419000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5" w:hanging="360"/>
      </w:p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</w:lvl>
    <w:lvl w:ilvl="3" w:tplc="04190001" w:tentative="1">
      <w:start w:val="1"/>
      <w:numFmt w:val="decimal"/>
      <w:lvlText w:val="%4."/>
      <w:lvlJc w:val="left"/>
      <w:pPr>
        <w:ind w:left="2945" w:hanging="360"/>
      </w:p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</w:lvl>
    <w:lvl w:ilvl="6" w:tplc="04190001" w:tentative="1">
      <w:start w:val="1"/>
      <w:numFmt w:val="decimal"/>
      <w:lvlText w:val="%7."/>
      <w:lvlJc w:val="left"/>
      <w:pPr>
        <w:ind w:left="5105" w:hanging="360"/>
      </w:p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B5C5981"/>
    <w:multiLevelType w:val="hybridMultilevel"/>
    <w:tmpl w:val="08889ED4"/>
    <w:lvl w:ilvl="0" w:tplc="23ACFE8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>
    <w:nsid w:val="4C910B0B"/>
    <w:multiLevelType w:val="hybridMultilevel"/>
    <w:tmpl w:val="A25E8664"/>
    <w:lvl w:ilvl="0" w:tplc="6004CD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C9A7341"/>
    <w:multiLevelType w:val="hybridMultilevel"/>
    <w:tmpl w:val="9CB8C656"/>
    <w:lvl w:ilvl="0" w:tplc="1A2440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>
    <w:nsid w:val="4D712BE4"/>
    <w:multiLevelType w:val="hybridMultilevel"/>
    <w:tmpl w:val="6C28BA1C"/>
    <w:lvl w:ilvl="0" w:tplc="2DBE6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DDD6252"/>
    <w:multiLevelType w:val="hybridMultilevel"/>
    <w:tmpl w:val="D6342CA4"/>
    <w:lvl w:ilvl="0" w:tplc="2D543C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>
    <w:nsid w:val="52641D77"/>
    <w:multiLevelType w:val="hybridMultilevel"/>
    <w:tmpl w:val="87D6B33E"/>
    <w:lvl w:ilvl="0" w:tplc="92AA0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796B8B"/>
    <w:multiLevelType w:val="hybridMultilevel"/>
    <w:tmpl w:val="1B780CBC"/>
    <w:lvl w:ilvl="0" w:tplc="1924F48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53D93"/>
    <w:multiLevelType w:val="hybridMultilevel"/>
    <w:tmpl w:val="03C026BC"/>
    <w:lvl w:ilvl="0" w:tplc="5204F2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62EC6"/>
    <w:multiLevelType w:val="hybridMultilevel"/>
    <w:tmpl w:val="E43ED20E"/>
    <w:lvl w:ilvl="0" w:tplc="A730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81840"/>
    <w:multiLevelType w:val="hybridMultilevel"/>
    <w:tmpl w:val="146A8AC6"/>
    <w:lvl w:ilvl="0" w:tplc="00C253D4">
      <w:start w:val="1"/>
      <w:numFmt w:val="decimal"/>
      <w:lvlText w:val="%1."/>
      <w:lvlJc w:val="left"/>
      <w:pPr>
        <w:ind w:left="720" w:hanging="360"/>
      </w:pPr>
    </w:lvl>
    <w:lvl w:ilvl="1" w:tplc="51AEE512" w:tentative="1">
      <w:start w:val="1"/>
      <w:numFmt w:val="lowerLetter"/>
      <w:lvlText w:val="%2."/>
      <w:lvlJc w:val="left"/>
      <w:pPr>
        <w:ind w:left="1440" w:hanging="360"/>
      </w:pPr>
    </w:lvl>
    <w:lvl w:ilvl="2" w:tplc="AA10D370" w:tentative="1">
      <w:start w:val="1"/>
      <w:numFmt w:val="lowerRoman"/>
      <w:lvlText w:val="%3."/>
      <w:lvlJc w:val="right"/>
      <w:pPr>
        <w:ind w:left="2160" w:hanging="180"/>
      </w:pPr>
    </w:lvl>
    <w:lvl w:ilvl="3" w:tplc="F9C23682" w:tentative="1">
      <w:start w:val="1"/>
      <w:numFmt w:val="decimal"/>
      <w:lvlText w:val="%4."/>
      <w:lvlJc w:val="left"/>
      <w:pPr>
        <w:ind w:left="2880" w:hanging="360"/>
      </w:pPr>
    </w:lvl>
    <w:lvl w:ilvl="4" w:tplc="7734782E" w:tentative="1">
      <w:start w:val="1"/>
      <w:numFmt w:val="lowerLetter"/>
      <w:lvlText w:val="%5."/>
      <w:lvlJc w:val="left"/>
      <w:pPr>
        <w:ind w:left="3600" w:hanging="360"/>
      </w:pPr>
    </w:lvl>
    <w:lvl w:ilvl="5" w:tplc="01BCF0D6" w:tentative="1">
      <w:start w:val="1"/>
      <w:numFmt w:val="lowerRoman"/>
      <w:lvlText w:val="%6."/>
      <w:lvlJc w:val="right"/>
      <w:pPr>
        <w:ind w:left="4320" w:hanging="180"/>
      </w:pPr>
    </w:lvl>
    <w:lvl w:ilvl="6" w:tplc="EA9AC38E" w:tentative="1">
      <w:start w:val="1"/>
      <w:numFmt w:val="decimal"/>
      <w:lvlText w:val="%7."/>
      <w:lvlJc w:val="left"/>
      <w:pPr>
        <w:ind w:left="5040" w:hanging="360"/>
      </w:pPr>
    </w:lvl>
    <w:lvl w:ilvl="7" w:tplc="CD6EA58A" w:tentative="1">
      <w:start w:val="1"/>
      <w:numFmt w:val="lowerLetter"/>
      <w:lvlText w:val="%8."/>
      <w:lvlJc w:val="left"/>
      <w:pPr>
        <w:ind w:left="5760" w:hanging="360"/>
      </w:pPr>
    </w:lvl>
    <w:lvl w:ilvl="8" w:tplc="3CCCF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5224D"/>
    <w:multiLevelType w:val="hybridMultilevel"/>
    <w:tmpl w:val="63CC27C8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>
    <w:nsid w:val="5F48187D"/>
    <w:multiLevelType w:val="hybridMultilevel"/>
    <w:tmpl w:val="1160EC9A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4">
    <w:nsid w:val="665E6E15"/>
    <w:multiLevelType w:val="hybridMultilevel"/>
    <w:tmpl w:val="103086CA"/>
    <w:lvl w:ilvl="0" w:tplc="241CA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F9166D"/>
    <w:multiLevelType w:val="hybridMultilevel"/>
    <w:tmpl w:val="20746F9C"/>
    <w:lvl w:ilvl="0" w:tplc="DB74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245C5A"/>
    <w:multiLevelType w:val="hybridMultilevel"/>
    <w:tmpl w:val="F0824CA0"/>
    <w:lvl w:ilvl="0" w:tplc="8464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DD57F4"/>
    <w:multiLevelType w:val="hybridMultilevel"/>
    <w:tmpl w:val="DF765F7E"/>
    <w:lvl w:ilvl="0" w:tplc="1DBC3A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0C92537"/>
    <w:multiLevelType w:val="hybridMultilevel"/>
    <w:tmpl w:val="36220F8A"/>
    <w:lvl w:ilvl="0" w:tplc="6178ACE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9">
    <w:nsid w:val="74181420"/>
    <w:multiLevelType w:val="multilevel"/>
    <w:tmpl w:val="DE86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F64A69"/>
    <w:multiLevelType w:val="hybridMultilevel"/>
    <w:tmpl w:val="8222D920"/>
    <w:lvl w:ilvl="0" w:tplc="F98E80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0"/>
  </w:num>
  <w:num w:numId="5">
    <w:abstractNumId w:val="14"/>
  </w:num>
  <w:num w:numId="6">
    <w:abstractNumId w:val="3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2"/>
  </w:num>
  <w:num w:numId="12">
    <w:abstractNumId w:val="25"/>
  </w:num>
  <w:num w:numId="13">
    <w:abstractNumId w:val="24"/>
  </w:num>
  <w:num w:numId="14">
    <w:abstractNumId w:val="12"/>
  </w:num>
  <w:num w:numId="15">
    <w:abstractNumId w:val="22"/>
  </w:num>
  <w:num w:numId="16">
    <w:abstractNumId w:val="34"/>
  </w:num>
  <w:num w:numId="17">
    <w:abstractNumId w:val="8"/>
  </w:num>
  <w:num w:numId="18">
    <w:abstractNumId w:val="5"/>
  </w:num>
  <w:num w:numId="19">
    <w:abstractNumId w:val="23"/>
  </w:num>
  <w:num w:numId="20">
    <w:abstractNumId w:val="0"/>
  </w:num>
  <w:num w:numId="21">
    <w:abstractNumId w:val="31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37"/>
  </w:num>
  <w:num w:numId="27">
    <w:abstractNumId w:val="7"/>
  </w:num>
  <w:num w:numId="28">
    <w:abstractNumId w:val="1"/>
  </w:num>
  <w:num w:numId="29">
    <w:abstractNumId w:val="36"/>
  </w:num>
  <w:num w:numId="30">
    <w:abstractNumId w:val="3"/>
  </w:num>
  <w:num w:numId="31">
    <w:abstractNumId w:val="35"/>
  </w:num>
  <w:num w:numId="32">
    <w:abstractNumId w:val="16"/>
  </w:num>
  <w:num w:numId="33">
    <w:abstractNumId w:val="17"/>
  </w:num>
  <w:num w:numId="34">
    <w:abstractNumId w:val="40"/>
  </w:num>
  <w:num w:numId="35">
    <w:abstractNumId w:val="39"/>
  </w:num>
  <w:num w:numId="36">
    <w:abstractNumId w:val="30"/>
  </w:num>
  <w:num w:numId="37">
    <w:abstractNumId w:val="28"/>
  </w:num>
  <w:num w:numId="38">
    <w:abstractNumId w:val="18"/>
  </w:num>
  <w:num w:numId="39">
    <w:abstractNumId w:val="29"/>
  </w:num>
  <w:num w:numId="40">
    <w:abstractNumId w:val="19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FA7"/>
    <w:rsid w:val="00000C54"/>
    <w:rsid w:val="00000CCD"/>
    <w:rsid w:val="00000E17"/>
    <w:rsid w:val="00001097"/>
    <w:rsid w:val="000011BD"/>
    <w:rsid w:val="000012FD"/>
    <w:rsid w:val="00001649"/>
    <w:rsid w:val="00001C95"/>
    <w:rsid w:val="00002247"/>
    <w:rsid w:val="000024BF"/>
    <w:rsid w:val="00002591"/>
    <w:rsid w:val="00002DDA"/>
    <w:rsid w:val="00002F3A"/>
    <w:rsid w:val="00003A69"/>
    <w:rsid w:val="00003EDA"/>
    <w:rsid w:val="00004170"/>
    <w:rsid w:val="00005E23"/>
    <w:rsid w:val="0000601A"/>
    <w:rsid w:val="0000657C"/>
    <w:rsid w:val="00007B8E"/>
    <w:rsid w:val="00007EB7"/>
    <w:rsid w:val="00010561"/>
    <w:rsid w:val="00010B21"/>
    <w:rsid w:val="00011048"/>
    <w:rsid w:val="00011083"/>
    <w:rsid w:val="00011DA6"/>
    <w:rsid w:val="00012732"/>
    <w:rsid w:val="00012739"/>
    <w:rsid w:val="00012859"/>
    <w:rsid w:val="00012D83"/>
    <w:rsid w:val="0001383D"/>
    <w:rsid w:val="00013D1B"/>
    <w:rsid w:val="00013F0E"/>
    <w:rsid w:val="00014A79"/>
    <w:rsid w:val="000150E5"/>
    <w:rsid w:val="0001573C"/>
    <w:rsid w:val="00015761"/>
    <w:rsid w:val="00015AE8"/>
    <w:rsid w:val="00016363"/>
    <w:rsid w:val="00016426"/>
    <w:rsid w:val="000168A6"/>
    <w:rsid w:val="00017481"/>
    <w:rsid w:val="00017672"/>
    <w:rsid w:val="00017C20"/>
    <w:rsid w:val="00020BB1"/>
    <w:rsid w:val="0002184C"/>
    <w:rsid w:val="00021A78"/>
    <w:rsid w:val="00021E44"/>
    <w:rsid w:val="00021F5E"/>
    <w:rsid w:val="0002201E"/>
    <w:rsid w:val="0002211E"/>
    <w:rsid w:val="00022369"/>
    <w:rsid w:val="00022432"/>
    <w:rsid w:val="00022A3D"/>
    <w:rsid w:val="00022C36"/>
    <w:rsid w:val="00023253"/>
    <w:rsid w:val="0002345D"/>
    <w:rsid w:val="00023A6D"/>
    <w:rsid w:val="00023C1A"/>
    <w:rsid w:val="00023E7D"/>
    <w:rsid w:val="000240F3"/>
    <w:rsid w:val="00024CC8"/>
    <w:rsid w:val="0002505B"/>
    <w:rsid w:val="000250B4"/>
    <w:rsid w:val="000252A6"/>
    <w:rsid w:val="0002563C"/>
    <w:rsid w:val="0002585A"/>
    <w:rsid w:val="00026A04"/>
    <w:rsid w:val="00026CF2"/>
    <w:rsid w:val="000272FE"/>
    <w:rsid w:val="00027789"/>
    <w:rsid w:val="00030108"/>
    <w:rsid w:val="00030B8F"/>
    <w:rsid w:val="00030E44"/>
    <w:rsid w:val="00030EEA"/>
    <w:rsid w:val="0003127A"/>
    <w:rsid w:val="00031543"/>
    <w:rsid w:val="000318DB"/>
    <w:rsid w:val="00031BC3"/>
    <w:rsid w:val="000323CC"/>
    <w:rsid w:val="00032B59"/>
    <w:rsid w:val="00032CF9"/>
    <w:rsid w:val="00032D1F"/>
    <w:rsid w:val="00033CA2"/>
    <w:rsid w:val="00034357"/>
    <w:rsid w:val="000343AD"/>
    <w:rsid w:val="000346E5"/>
    <w:rsid w:val="00034D65"/>
    <w:rsid w:val="00034F73"/>
    <w:rsid w:val="00035141"/>
    <w:rsid w:val="000365D5"/>
    <w:rsid w:val="00036864"/>
    <w:rsid w:val="00036A6E"/>
    <w:rsid w:val="00036A9C"/>
    <w:rsid w:val="00036E64"/>
    <w:rsid w:val="00037548"/>
    <w:rsid w:val="000378C3"/>
    <w:rsid w:val="00037E69"/>
    <w:rsid w:val="00037F9A"/>
    <w:rsid w:val="000403FC"/>
    <w:rsid w:val="000408A8"/>
    <w:rsid w:val="000411C9"/>
    <w:rsid w:val="0004151F"/>
    <w:rsid w:val="00041A86"/>
    <w:rsid w:val="00041D1E"/>
    <w:rsid w:val="00041DE5"/>
    <w:rsid w:val="000420D6"/>
    <w:rsid w:val="00042610"/>
    <w:rsid w:val="00044B78"/>
    <w:rsid w:val="00044DE4"/>
    <w:rsid w:val="00044F0A"/>
    <w:rsid w:val="00045574"/>
    <w:rsid w:val="00045E43"/>
    <w:rsid w:val="00045E48"/>
    <w:rsid w:val="00046B62"/>
    <w:rsid w:val="00047186"/>
    <w:rsid w:val="00047C6D"/>
    <w:rsid w:val="000501BC"/>
    <w:rsid w:val="00050FC2"/>
    <w:rsid w:val="00051701"/>
    <w:rsid w:val="00051C66"/>
    <w:rsid w:val="00052541"/>
    <w:rsid w:val="00052EAE"/>
    <w:rsid w:val="00053158"/>
    <w:rsid w:val="000544F2"/>
    <w:rsid w:val="00054CA5"/>
    <w:rsid w:val="00056661"/>
    <w:rsid w:val="00057273"/>
    <w:rsid w:val="00057A6E"/>
    <w:rsid w:val="0006037B"/>
    <w:rsid w:val="0006057F"/>
    <w:rsid w:val="00060F12"/>
    <w:rsid w:val="000616ED"/>
    <w:rsid w:val="00061AE8"/>
    <w:rsid w:val="000620E0"/>
    <w:rsid w:val="00063203"/>
    <w:rsid w:val="00063238"/>
    <w:rsid w:val="00063C2F"/>
    <w:rsid w:val="00063C90"/>
    <w:rsid w:val="00063ED0"/>
    <w:rsid w:val="000641F1"/>
    <w:rsid w:val="00064B14"/>
    <w:rsid w:val="000659E1"/>
    <w:rsid w:val="00066109"/>
    <w:rsid w:val="000672EC"/>
    <w:rsid w:val="00067908"/>
    <w:rsid w:val="00067A95"/>
    <w:rsid w:val="00067AA2"/>
    <w:rsid w:val="00067BF0"/>
    <w:rsid w:val="00067C72"/>
    <w:rsid w:val="000708C4"/>
    <w:rsid w:val="00070EEA"/>
    <w:rsid w:val="000711BD"/>
    <w:rsid w:val="00071E85"/>
    <w:rsid w:val="00071F39"/>
    <w:rsid w:val="000733CF"/>
    <w:rsid w:val="000737CB"/>
    <w:rsid w:val="00073FA9"/>
    <w:rsid w:val="00074F78"/>
    <w:rsid w:val="0007507F"/>
    <w:rsid w:val="00075382"/>
    <w:rsid w:val="00076127"/>
    <w:rsid w:val="00077167"/>
    <w:rsid w:val="00077FBB"/>
    <w:rsid w:val="00080B25"/>
    <w:rsid w:val="00081D0E"/>
    <w:rsid w:val="00082219"/>
    <w:rsid w:val="000823B4"/>
    <w:rsid w:val="00082623"/>
    <w:rsid w:val="000830D3"/>
    <w:rsid w:val="00083104"/>
    <w:rsid w:val="000832E2"/>
    <w:rsid w:val="0008333E"/>
    <w:rsid w:val="000843FA"/>
    <w:rsid w:val="00084457"/>
    <w:rsid w:val="00085127"/>
    <w:rsid w:val="0008557A"/>
    <w:rsid w:val="000856F5"/>
    <w:rsid w:val="0008612F"/>
    <w:rsid w:val="00086511"/>
    <w:rsid w:val="000869DB"/>
    <w:rsid w:val="00087B1B"/>
    <w:rsid w:val="00087EAE"/>
    <w:rsid w:val="00087FED"/>
    <w:rsid w:val="000903F3"/>
    <w:rsid w:val="00090B0E"/>
    <w:rsid w:val="00090B51"/>
    <w:rsid w:val="00091801"/>
    <w:rsid w:val="00091974"/>
    <w:rsid w:val="00092329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BE1"/>
    <w:rsid w:val="00094238"/>
    <w:rsid w:val="000950CD"/>
    <w:rsid w:val="00095169"/>
    <w:rsid w:val="0009538A"/>
    <w:rsid w:val="00095676"/>
    <w:rsid w:val="0009568C"/>
    <w:rsid w:val="00095C06"/>
    <w:rsid w:val="00095D6B"/>
    <w:rsid w:val="00095F4C"/>
    <w:rsid w:val="00096774"/>
    <w:rsid w:val="00096826"/>
    <w:rsid w:val="000968E4"/>
    <w:rsid w:val="0009704C"/>
    <w:rsid w:val="00097A73"/>
    <w:rsid w:val="00097CE0"/>
    <w:rsid w:val="000A01D5"/>
    <w:rsid w:val="000A03BE"/>
    <w:rsid w:val="000A0572"/>
    <w:rsid w:val="000A0E61"/>
    <w:rsid w:val="000A134C"/>
    <w:rsid w:val="000A18B6"/>
    <w:rsid w:val="000A1B1D"/>
    <w:rsid w:val="000A1BF7"/>
    <w:rsid w:val="000A20C2"/>
    <w:rsid w:val="000A24C0"/>
    <w:rsid w:val="000A2AD1"/>
    <w:rsid w:val="000A2D3D"/>
    <w:rsid w:val="000A3C03"/>
    <w:rsid w:val="000A4203"/>
    <w:rsid w:val="000A425C"/>
    <w:rsid w:val="000A449A"/>
    <w:rsid w:val="000A4CDF"/>
    <w:rsid w:val="000A4E75"/>
    <w:rsid w:val="000A5116"/>
    <w:rsid w:val="000A5178"/>
    <w:rsid w:val="000A5E2B"/>
    <w:rsid w:val="000A73C8"/>
    <w:rsid w:val="000A7B67"/>
    <w:rsid w:val="000A7C17"/>
    <w:rsid w:val="000A7D63"/>
    <w:rsid w:val="000A7E39"/>
    <w:rsid w:val="000B06CE"/>
    <w:rsid w:val="000B0D7E"/>
    <w:rsid w:val="000B1667"/>
    <w:rsid w:val="000B1C0D"/>
    <w:rsid w:val="000B26C8"/>
    <w:rsid w:val="000B28A6"/>
    <w:rsid w:val="000B28F1"/>
    <w:rsid w:val="000B3065"/>
    <w:rsid w:val="000B356C"/>
    <w:rsid w:val="000B3818"/>
    <w:rsid w:val="000B3AF3"/>
    <w:rsid w:val="000B4995"/>
    <w:rsid w:val="000B54BA"/>
    <w:rsid w:val="000B57D6"/>
    <w:rsid w:val="000B634A"/>
    <w:rsid w:val="000B6486"/>
    <w:rsid w:val="000B6679"/>
    <w:rsid w:val="000B6E40"/>
    <w:rsid w:val="000B768C"/>
    <w:rsid w:val="000B7890"/>
    <w:rsid w:val="000C00E6"/>
    <w:rsid w:val="000C06B1"/>
    <w:rsid w:val="000C0C40"/>
    <w:rsid w:val="000C0FBF"/>
    <w:rsid w:val="000C12E6"/>
    <w:rsid w:val="000C15C8"/>
    <w:rsid w:val="000C1613"/>
    <w:rsid w:val="000C19E4"/>
    <w:rsid w:val="000C1DF4"/>
    <w:rsid w:val="000C1F48"/>
    <w:rsid w:val="000C2227"/>
    <w:rsid w:val="000C2D0F"/>
    <w:rsid w:val="000C2E2C"/>
    <w:rsid w:val="000C33A8"/>
    <w:rsid w:val="000C351F"/>
    <w:rsid w:val="000C353A"/>
    <w:rsid w:val="000C3AA9"/>
    <w:rsid w:val="000C3E41"/>
    <w:rsid w:val="000C4383"/>
    <w:rsid w:val="000C4753"/>
    <w:rsid w:val="000C4DA5"/>
    <w:rsid w:val="000C5D8D"/>
    <w:rsid w:val="000C617C"/>
    <w:rsid w:val="000C6194"/>
    <w:rsid w:val="000C6439"/>
    <w:rsid w:val="000C6ADD"/>
    <w:rsid w:val="000D0842"/>
    <w:rsid w:val="000D08F1"/>
    <w:rsid w:val="000D0D83"/>
    <w:rsid w:val="000D0E05"/>
    <w:rsid w:val="000D176F"/>
    <w:rsid w:val="000D21B3"/>
    <w:rsid w:val="000D2A8B"/>
    <w:rsid w:val="000D31F8"/>
    <w:rsid w:val="000D3707"/>
    <w:rsid w:val="000D3D6A"/>
    <w:rsid w:val="000D413D"/>
    <w:rsid w:val="000D57D5"/>
    <w:rsid w:val="000D58FC"/>
    <w:rsid w:val="000D5A1E"/>
    <w:rsid w:val="000D62C2"/>
    <w:rsid w:val="000D6311"/>
    <w:rsid w:val="000D6F6C"/>
    <w:rsid w:val="000D7912"/>
    <w:rsid w:val="000E09B8"/>
    <w:rsid w:val="000E1ED9"/>
    <w:rsid w:val="000E204C"/>
    <w:rsid w:val="000E224B"/>
    <w:rsid w:val="000E2EF2"/>
    <w:rsid w:val="000E468A"/>
    <w:rsid w:val="000E47AA"/>
    <w:rsid w:val="000E4FA7"/>
    <w:rsid w:val="000E5079"/>
    <w:rsid w:val="000E514D"/>
    <w:rsid w:val="000E523A"/>
    <w:rsid w:val="000E5DA8"/>
    <w:rsid w:val="000E60A8"/>
    <w:rsid w:val="000E623E"/>
    <w:rsid w:val="000E636B"/>
    <w:rsid w:val="000E71CE"/>
    <w:rsid w:val="000E79B3"/>
    <w:rsid w:val="000E7BD2"/>
    <w:rsid w:val="000E7C08"/>
    <w:rsid w:val="000E7EF1"/>
    <w:rsid w:val="000E7F02"/>
    <w:rsid w:val="000F0158"/>
    <w:rsid w:val="000F01C7"/>
    <w:rsid w:val="000F0356"/>
    <w:rsid w:val="000F0BFA"/>
    <w:rsid w:val="000F2101"/>
    <w:rsid w:val="000F218C"/>
    <w:rsid w:val="000F2325"/>
    <w:rsid w:val="000F2682"/>
    <w:rsid w:val="000F2C72"/>
    <w:rsid w:val="000F3150"/>
    <w:rsid w:val="000F35F6"/>
    <w:rsid w:val="000F3613"/>
    <w:rsid w:val="000F4142"/>
    <w:rsid w:val="000F42D5"/>
    <w:rsid w:val="000F459D"/>
    <w:rsid w:val="000F4A85"/>
    <w:rsid w:val="000F512F"/>
    <w:rsid w:val="000F51E0"/>
    <w:rsid w:val="000F5B1C"/>
    <w:rsid w:val="000F5D96"/>
    <w:rsid w:val="000F6D93"/>
    <w:rsid w:val="000F6DE2"/>
    <w:rsid w:val="000F705B"/>
    <w:rsid w:val="000F75BF"/>
    <w:rsid w:val="000F7C6A"/>
    <w:rsid w:val="000F7E93"/>
    <w:rsid w:val="001001F7"/>
    <w:rsid w:val="00100F56"/>
    <w:rsid w:val="0010107A"/>
    <w:rsid w:val="0010255C"/>
    <w:rsid w:val="00103CB2"/>
    <w:rsid w:val="00104AA8"/>
    <w:rsid w:val="00104D6A"/>
    <w:rsid w:val="001052D9"/>
    <w:rsid w:val="00105331"/>
    <w:rsid w:val="001060F0"/>
    <w:rsid w:val="00106108"/>
    <w:rsid w:val="001061D0"/>
    <w:rsid w:val="00106413"/>
    <w:rsid w:val="00106768"/>
    <w:rsid w:val="00106CB5"/>
    <w:rsid w:val="00106D7E"/>
    <w:rsid w:val="001104A4"/>
    <w:rsid w:val="00110BEB"/>
    <w:rsid w:val="00110D67"/>
    <w:rsid w:val="00110F8C"/>
    <w:rsid w:val="00111863"/>
    <w:rsid w:val="00111C38"/>
    <w:rsid w:val="00112188"/>
    <w:rsid w:val="001121AF"/>
    <w:rsid w:val="0011273E"/>
    <w:rsid w:val="00112837"/>
    <w:rsid w:val="001133E5"/>
    <w:rsid w:val="00113646"/>
    <w:rsid w:val="001139D9"/>
    <w:rsid w:val="00113AFE"/>
    <w:rsid w:val="0011605B"/>
    <w:rsid w:val="001162FD"/>
    <w:rsid w:val="00116460"/>
    <w:rsid w:val="00116632"/>
    <w:rsid w:val="0011768F"/>
    <w:rsid w:val="001209B1"/>
    <w:rsid w:val="00120CA7"/>
    <w:rsid w:val="0012103D"/>
    <w:rsid w:val="001210A8"/>
    <w:rsid w:val="00121729"/>
    <w:rsid w:val="001219AF"/>
    <w:rsid w:val="00121CDF"/>
    <w:rsid w:val="00121CE7"/>
    <w:rsid w:val="00122338"/>
    <w:rsid w:val="00122C5C"/>
    <w:rsid w:val="00122F4D"/>
    <w:rsid w:val="001230E8"/>
    <w:rsid w:val="001232A1"/>
    <w:rsid w:val="00123CF5"/>
    <w:rsid w:val="0012419A"/>
    <w:rsid w:val="0012439A"/>
    <w:rsid w:val="00124F35"/>
    <w:rsid w:val="001252CC"/>
    <w:rsid w:val="00125342"/>
    <w:rsid w:val="0012561C"/>
    <w:rsid w:val="0012668B"/>
    <w:rsid w:val="00126DB4"/>
    <w:rsid w:val="0012705A"/>
    <w:rsid w:val="001271CD"/>
    <w:rsid w:val="00127311"/>
    <w:rsid w:val="00127726"/>
    <w:rsid w:val="00127756"/>
    <w:rsid w:val="001277FD"/>
    <w:rsid w:val="00127CCC"/>
    <w:rsid w:val="00127D11"/>
    <w:rsid w:val="00131650"/>
    <w:rsid w:val="001321E3"/>
    <w:rsid w:val="00132537"/>
    <w:rsid w:val="00133242"/>
    <w:rsid w:val="0013330E"/>
    <w:rsid w:val="00135526"/>
    <w:rsid w:val="001368E2"/>
    <w:rsid w:val="001370DE"/>
    <w:rsid w:val="001372F3"/>
    <w:rsid w:val="00137D93"/>
    <w:rsid w:val="00141006"/>
    <w:rsid w:val="00141672"/>
    <w:rsid w:val="0014192E"/>
    <w:rsid w:val="0014243C"/>
    <w:rsid w:val="001428A1"/>
    <w:rsid w:val="001429A4"/>
    <w:rsid w:val="001430AE"/>
    <w:rsid w:val="001432BA"/>
    <w:rsid w:val="00143BB8"/>
    <w:rsid w:val="00144010"/>
    <w:rsid w:val="00144618"/>
    <w:rsid w:val="00144D9E"/>
    <w:rsid w:val="001455B8"/>
    <w:rsid w:val="001467AB"/>
    <w:rsid w:val="00146A7F"/>
    <w:rsid w:val="00146C2C"/>
    <w:rsid w:val="0014708B"/>
    <w:rsid w:val="00147234"/>
    <w:rsid w:val="00147B4C"/>
    <w:rsid w:val="00147BCC"/>
    <w:rsid w:val="00147E69"/>
    <w:rsid w:val="00150702"/>
    <w:rsid w:val="00150A29"/>
    <w:rsid w:val="00150E85"/>
    <w:rsid w:val="0015117E"/>
    <w:rsid w:val="00151339"/>
    <w:rsid w:val="00151AF0"/>
    <w:rsid w:val="00151C12"/>
    <w:rsid w:val="00151C1D"/>
    <w:rsid w:val="00151FB2"/>
    <w:rsid w:val="00152A3C"/>
    <w:rsid w:val="00152B98"/>
    <w:rsid w:val="00153962"/>
    <w:rsid w:val="00153C6C"/>
    <w:rsid w:val="001547CC"/>
    <w:rsid w:val="00154AFA"/>
    <w:rsid w:val="00154DAA"/>
    <w:rsid w:val="001553E2"/>
    <w:rsid w:val="001556E2"/>
    <w:rsid w:val="00155B34"/>
    <w:rsid w:val="00155DC8"/>
    <w:rsid w:val="001562C6"/>
    <w:rsid w:val="00156388"/>
    <w:rsid w:val="00160381"/>
    <w:rsid w:val="00161603"/>
    <w:rsid w:val="00161D42"/>
    <w:rsid w:val="001622D6"/>
    <w:rsid w:val="00162ECD"/>
    <w:rsid w:val="001633B0"/>
    <w:rsid w:val="00163D63"/>
    <w:rsid w:val="001640C4"/>
    <w:rsid w:val="00164122"/>
    <w:rsid w:val="001643B0"/>
    <w:rsid w:val="001650ED"/>
    <w:rsid w:val="001659AC"/>
    <w:rsid w:val="00166574"/>
    <w:rsid w:val="00166837"/>
    <w:rsid w:val="00166BE3"/>
    <w:rsid w:val="0016745E"/>
    <w:rsid w:val="00167EB7"/>
    <w:rsid w:val="001700B6"/>
    <w:rsid w:val="001702EE"/>
    <w:rsid w:val="00170694"/>
    <w:rsid w:val="00170796"/>
    <w:rsid w:val="001707F5"/>
    <w:rsid w:val="001709E5"/>
    <w:rsid w:val="00170C1C"/>
    <w:rsid w:val="0017151E"/>
    <w:rsid w:val="0017174C"/>
    <w:rsid w:val="00171FA0"/>
    <w:rsid w:val="001724B8"/>
    <w:rsid w:val="00172511"/>
    <w:rsid w:val="00173825"/>
    <w:rsid w:val="00173F07"/>
    <w:rsid w:val="00174C14"/>
    <w:rsid w:val="00174CA5"/>
    <w:rsid w:val="00175A84"/>
    <w:rsid w:val="0017640A"/>
    <w:rsid w:val="0017699D"/>
    <w:rsid w:val="00176CF1"/>
    <w:rsid w:val="00177628"/>
    <w:rsid w:val="00177C0C"/>
    <w:rsid w:val="00180C5B"/>
    <w:rsid w:val="00180C8A"/>
    <w:rsid w:val="00181FBB"/>
    <w:rsid w:val="0018223F"/>
    <w:rsid w:val="001825A3"/>
    <w:rsid w:val="001837E3"/>
    <w:rsid w:val="00183BA1"/>
    <w:rsid w:val="00183BAA"/>
    <w:rsid w:val="00184456"/>
    <w:rsid w:val="0018471D"/>
    <w:rsid w:val="00185D92"/>
    <w:rsid w:val="00186160"/>
    <w:rsid w:val="001862BB"/>
    <w:rsid w:val="001863EE"/>
    <w:rsid w:val="001874A2"/>
    <w:rsid w:val="001902AC"/>
    <w:rsid w:val="001905B7"/>
    <w:rsid w:val="00190F4E"/>
    <w:rsid w:val="00191051"/>
    <w:rsid w:val="00191056"/>
    <w:rsid w:val="00191608"/>
    <w:rsid w:val="00192607"/>
    <w:rsid w:val="00192CA0"/>
    <w:rsid w:val="001935E1"/>
    <w:rsid w:val="001938DE"/>
    <w:rsid w:val="00193987"/>
    <w:rsid w:val="00194217"/>
    <w:rsid w:val="0019492E"/>
    <w:rsid w:val="00195434"/>
    <w:rsid w:val="00196624"/>
    <w:rsid w:val="00196677"/>
    <w:rsid w:val="0019690E"/>
    <w:rsid w:val="001978E7"/>
    <w:rsid w:val="00197B43"/>
    <w:rsid w:val="001A0415"/>
    <w:rsid w:val="001A06F7"/>
    <w:rsid w:val="001A0A28"/>
    <w:rsid w:val="001A0ACB"/>
    <w:rsid w:val="001A0AE5"/>
    <w:rsid w:val="001A1164"/>
    <w:rsid w:val="001A28EF"/>
    <w:rsid w:val="001A3086"/>
    <w:rsid w:val="001A3A56"/>
    <w:rsid w:val="001A42FB"/>
    <w:rsid w:val="001A53ED"/>
    <w:rsid w:val="001A6D79"/>
    <w:rsid w:val="001A70AF"/>
    <w:rsid w:val="001A74EF"/>
    <w:rsid w:val="001A7814"/>
    <w:rsid w:val="001A7DAF"/>
    <w:rsid w:val="001B02A6"/>
    <w:rsid w:val="001B033E"/>
    <w:rsid w:val="001B05D1"/>
    <w:rsid w:val="001B1045"/>
    <w:rsid w:val="001B1381"/>
    <w:rsid w:val="001B15CC"/>
    <w:rsid w:val="001B195E"/>
    <w:rsid w:val="001B22FC"/>
    <w:rsid w:val="001B2884"/>
    <w:rsid w:val="001B311D"/>
    <w:rsid w:val="001B3575"/>
    <w:rsid w:val="001B3750"/>
    <w:rsid w:val="001B4252"/>
    <w:rsid w:val="001B49F4"/>
    <w:rsid w:val="001B5839"/>
    <w:rsid w:val="001B5BE4"/>
    <w:rsid w:val="001B6790"/>
    <w:rsid w:val="001B6C19"/>
    <w:rsid w:val="001B6FF7"/>
    <w:rsid w:val="001B7720"/>
    <w:rsid w:val="001B79F1"/>
    <w:rsid w:val="001C0066"/>
    <w:rsid w:val="001C06C9"/>
    <w:rsid w:val="001C071B"/>
    <w:rsid w:val="001C0F35"/>
    <w:rsid w:val="001C1566"/>
    <w:rsid w:val="001C217F"/>
    <w:rsid w:val="001C224D"/>
    <w:rsid w:val="001C24E3"/>
    <w:rsid w:val="001C2E1E"/>
    <w:rsid w:val="001C2E82"/>
    <w:rsid w:val="001C3235"/>
    <w:rsid w:val="001C3E46"/>
    <w:rsid w:val="001C3F7F"/>
    <w:rsid w:val="001C451A"/>
    <w:rsid w:val="001C4C78"/>
    <w:rsid w:val="001C4DCE"/>
    <w:rsid w:val="001C50A4"/>
    <w:rsid w:val="001C5205"/>
    <w:rsid w:val="001C540F"/>
    <w:rsid w:val="001C5729"/>
    <w:rsid w:val="001C5D81"/>
    <w:rsid w:val="001C6450"/>
    <w:rsid w:val="001C6891"/>
    <w:rsid w:val="001C7461"/>
    <w:rsid w:val="001C74B5"/>
    <w:rsid w:val="001C766E"/>
    <w:rsid w:val="001D04C6"/>
    <w:rsid w:val="001D0DF9"/>
    <w:rsid w:val="001D1098"/>
    <w:rsid w:val="001D12E9"/>
    <w:rsid w:val="001D1349"/>
    <w:rsid w:val="001D2128"/>
    <w:rsid w:val="001D22CD"/>
    <w:rsid w:val="001D2E41"/>
    <w:rsid w:val="001D3091"/>
    <w:rsid w:val="001D342D"/>
    <w:rsid w:val="001D3989"/>
    <w:rsid w:val="001D3CD6"/>
    <w:rsid w:val="001D442B"/>
    <w:rsid w:val="001D4A1B"/>
    <w:rsid w:val="001D4FAE"/>
    <w:rsid w:val="001D58F2"/>
    <w:rsid w:val="001D5A6E"/>
    <w:rsid w:val="001D5FF3"/>
    <w:rsid w:val="001D638B"/>
    <w:rsid w:val="001D669C"/>
    <w:rsid w:val="001D6E53"/>
    <w:rsid w:val="001D7318"/>
    <w:rsid w:val="001E0AF5"/>
    <w:rsid w:val="001E0C1E"/>
    <w:rsid w:val="001E0C25"/>
    <w:rsid w:val="001E15F5"/>
    <w:rsid w:val="001E19BC"/>
    <w:rsid w:val="001E32F1"/>
    <w:rsid w:val="001E3333"/>
    <w:rsid w:val="001E34D3"/>
    <w:rsid w:val="001E481F"/>
    <w:rsid w:val="001E482E"/>
    <w:rsid w:val="001E498E"/>
    <w:rsid w:val="001E56D7"/>
    <w:rsid w:val="001E5880"/>
    <w:rsid w:val="001E5BC3"/>
    <w:rsid w:val="001E5CCD"/>
    <w:rsid w:val="001E5FE3"/>
    <w:rsid w:val="001E6623"/>
    <w:rsid w:val="001E6A11"/>
    <w:rsid w:val="001E6F14"/>
    <w:rsid w:val="001E7DBC"/>
    <w:rsid w:val="001F0131"/>
    <w:rsid w:val="001F0CEB"/>
    <w:rsid w:val="001F1E00"/>
    <w:rsid w:val="001F1F64"/>
    <w:rsid w:val="001F20A6"/>
    <w:rsid w:val="001F25FF"/>
    <w:rsid w:val="001F2D95"/>
    <w:rsid w:val="001F3631"/>
    <w:rsid w:val="001F4178"/>
    <w:rsid w:val="001F467C"/>
    <w:rsid w:val="001F4737"/>
    <w:rsid w:val="001F524C"/>
    <w:rsid w:val="001F606B"/>
    <w:rsid w:val="001F61B7"/>
    <w:rsid w:val="001F631B"/>
    <w:rsid w:val="001F65A8"/>
    <w:rsid w:val="001F7386"/>
    <w:rsid w:val="001F763D"/>
    <w:rsid w:val="001F76C6"/>
    <w:rsid w:val="001F7C0B"/>
    <w:rsid w:val="0020036B"/>
    <w:rsid w:val="00200E24"/>
    <w:rsid w:val="00200E56"/>
    <w:rsid w:val="00200EBE"/>
    <w:rsid w:val="0020138F"/>
    <w:rsid w:val="0020150F"/>
    <w:rsid w:val="00202292"/>
    <w:rsid w:val="002023A6"/>
    <w:rsid w:val="0020268B"/>
    <w:rsid w:val="002036AF"/>
    <w:rsid w:val="00203BE1"/>
    <w:rsid w:val="00205FE9"/>
    <w:rsid w:val="00206E00"/>
    <w:rsid w:val="00206FC5"/>
    <w:rsid w:val="00207803"/>
    <w:rsid w:val="00207AE5"/>
    <w:rsid w:val="00210094"/>
    <w:rsid w:val="002112AA"/>
    <w:rsid w:val="00211AEE"/>
    <w:rsid w:val="002127B0"/>
    <w:rsid w:val="00213074"/>
    <w:rsid w:val="002139FA"/>
    <w:rsid w:val="00214577"/>
    <w:rsid w:val="00214B3E"/>
    <w:rsid w:val="00214EB1"/>
    <w:rsid w:val="00215120"/>
    <w:rsid w:val="002151D1"/>
    <w:rsid w:val="00215762"/>
    <w:rsid w:val="002162BC"/>
    <w:rsid w:val="00216313"/>
    <w:rsid w:val="00216FD2"/>
    <w:rsid w:val="0021707D"/>
    <w:rsid w:val="0021715E"/>
    <w:rsid w:val="00217C1F"/>
    <w:rsid w:val="00217D8F"/>
    <w:rsid w:val="00220408"/>
    <w:rsid w:val="002204CF"/>
    <w:rsid w:val="0022078E"/>
    <w:rsid w:val="002208A2"/>
    <w:rsid w:val="00220D1A"/>
    <w:rsid w:val="00221078"/>
    <w:rsid w:val="00221325"/>
    <w:rsid w:val="002213AB"/>
    <w:rsid w:val="0022142E"/>
    <w:rsid w:val="002215EE"/>
    <w:rsid w:val="00221705"/>
    <w:rsid w:val="00221972"/>
    <w:rsid w:val="00222ADE"/>
    <w:rsid w:val="00223433"/>
    <w:rsid w:val="002238E9"/>
    <w:rsid w:val="00223D8C"/>
    <w:rsid w:val="0022427F"/>
    <w:rsid w:val="002252E2"/>
    <w:rsid w:val="002255F7"/>
    <w:rsid w:val="0022587C"/>
    <w:rsid w:val="00225B35"/>
    <w:rsid w:val="00226134"/>
    <w:rsid w:val="00226595"/>
    <w:rsid w:val="00226639"/>
    <w:rsid w:val="002266F9"/>
    <w:rsid w:val="00226B66"/>
    <w:rsid w:val="00226B68"/>
    <w:rsid w:val="00226BB2"/>
    <w:rsid w:val="002270B9"/>
    <w:rsid w:val="002304A2"/>
    <w:rsid w:val="0023058F"/>
    <w:rsid w:val="00230E18"/>
    <w:rsid w:val="002312FC"/>
    <w:rsid w:val="002314B6"/>
    <w:rsid w:val="00232956"/>
    <w:rsid w:val="00232B99"/>
    <w:rsid w:val="00233D11"/>
    <w:rsid w:val="00234086"/>
    <w:rsid w:val="0023446C"/>
    <w:rsid w:val="00235688"/>
    <w:rsid w:val="00235760"/>
    <w:rsid w:val="00235A03"/>
    <w:rsid w:val="002360B2"/>
    <w:rsid w:val="002361B0"/>
    <w:rsid w:val="002361B3"/>
    <w:rsid w:val="00236EC9"/>
    <w:rsid w:val="002374D0"/>
    <w:rsid w:val="002376AC"/>
    <w:rsid w:val="002400B6"/>
    <w:rsid w:val="00240333"/>
    <w:rsid w:val="002403EB"/>
    <w:rsid w:val="002407FD"/>
    <w:rsid w:val="00240B59"/>
    <w:rsid w:val="00240C56"/>
    <w:rsid w:val="00241949"/>
    <w:rsid w:val="00241E01"/>
    <w:rsid w:val="0024209F"/>
    <w:rsid w:val="0024223E"/>
    <w:rsid w:val="0024255A"/>
    <w:rsid w:val="002426F7"/>
    <w:rsid w:val="00243A32"/>
    <w:rsid w:val="00243BE7"/>
    <w:rsid w:val="00243C0E"/>
    <w:rsid w:val="00244A29"/>
    <w:rsid w:val="00244D60"/>
    <w:rsid w:val="00244E13"/>
    <w:rsid w:val="00245193"/>
    <w:rsid w:val="002457B5"/>
    <w:rsid w:val="00245A04"/>
    <w:rsid w:val="00246616"/>
    <w:rsid w:val="00246B07"/>
    <w:rsid w:val="002471D7"/>
    <w:rsid w:val="002472B6"/>
    <w:rsid w:val="0024744F"/>
    <w:rsid w:val="00247EB2"/>
    <w:rsid w:val="00250616"/>
    <w:rsid w:val="00250972"/>
    <w:rsid w:val="00250C1F"/>
    <w:rsid w:val="00251768"/>
    <w:rsid w:val="002522A1"/>
    <w:rsid w:val="002524E0"/>
    <w:rsid w:val="002538CF"/>
    <w:rsid w:val="0025396B"/>
    <w:rsid w:val="00253EA5"/>
    <w:rsid w:val="0025404B"/>
    <w:rsid w:val="002541E7"/>
    <w:rsid w:val="00254460"/>
    <w:rsid w:val="0025482A"/>
    <w:rsid w:val="00254995"/>
    <w:rsid w:val="00255676"/>
    <w:rsid w:val="00257140"/>
    <w:rsid w:val="0025733D"/>
    <w:rsid w:val="00257956"/>
    <w:rsid w:val="00257D08"/>
    <w:rsid w:val="0026097D"/>
    <w:rsid w:val="0026098C"/>
    <w:rsid w:val="002613B7"/>
    <w:rsid w:val="002614A6"/>
    <w:rsid w:val="0026157F"/>
    <w:rsid w:val="00262A19"/>
    <w:rsid w:val="00262A26"/>
    <w:rsid w:val="00262F74"/>
    <w:rsid w:val="00263085"/>
    <w:rsid w:val="00263EB9"/>
    <w:rsid w:val="002641F0"/>
    <w:rsid w:val="00264AAA"/>
    <w:rsid w:val="00264F18"/>
    <w:rsid w:val="00265A7B"/>
    <w:rsid w:val="00265B98"/>
    <w:rsid w:val="00266575"/>
    <w:rsid w:val="002669BE"/>
    <w:rsid w:val="002679E5"/>
    <w:rsid w:val="00267DB3"/>
    <w:rsid w:val="002703BC"/>
    <w:rsid w:val="00271851"/>
    <w:rsid w:val="00271B36"/>
    <w:rsid w:val="002721F5"/>
    <w:rsid w:val="0027236A"/>
    <w:rsid w:val="00272AF3"/>
    <w:rsid w:val="0027374F"/>
    <w:rsid w:val="002744A8"/>
    <w:rsid w:val="00274950"/>
    <w:rsid w:val="00276805"/>
    <w:rsid w:val="00276D63"/>
    <w:rsid w:val="00276DA6"/>
    <w:rsid w:val="00276EF8"/>
    <w:rsid w:val="00277172"/>
    <w:rsid w:val="002775E3"/>
    <w:rsid w:val="002802DA"/>
    <w:rsid w:val="00281192"/>
    <w:rsid w:val="00281510"/>
    <w:rsid w:val="002819EA"/>
    <w:rsid w:val="00281E04"/>
    <w:rsid w:val="00282E9E"/>
    <w:rsid w:val="002832B7"/>
    <w:rsid w:val="0028332A"/>
    <w:rsid w:val="00283361"/>
    <w:rsid w:val="002835AF"/>
    <w:rsid w:val="00283AFB"/>
    <w:rsid w:val="00283C59"/>
    <w:rsid w:val="00284F18"/>
    <w:rsid w:val="002851E4"/>
    <w:rsid w:val="002868BE"/>
    <w:rsid w:val="00286F0A"/>
    <w:rsid w:val="002876B6"/>
    <w:rsid w:val="00287E0E"/>
    <w:rsid w:val="0029017C"/>
    <w:rsid w:val="002909FB"/>
    <w:rsid w:val="00290E86"/>
    <w:rsid w:val="00291050"/>
    <w:rsid w:val="00291498"/>
    <w:rsid w:val="002915FE"/>
    <w:rsid w:val="00291969"/>
    <w:rsid w:val="00292C24"/>
    <w:rsid w:val="00292C55"/>
    <w:rsid w:val="00292F81"/>
    <w:rsid w:val="00293061"/>
    <w:rsid w:val="002935AD"/>
    <w:rsid w:val="00293B95"/>
    <w:rsid w:val="00294721"/>
    <w:rsid w:val="00294A0B"/>
    <w:rsid w:val="002955FF"/>
    <w:rsid w:val="00296966"/>
    <w:rsid w:val="00297681"/>
    <w:rsid w:val="002979D5"/>
    <w:rsid w:val="002A0685"/>
    <w:rsid w:val="002A131C"/>
    <w:rsid w:val="002A2384"/>
    <w:rsid w:val="002A27BA"/>
    <w:rsid w:val="002A36F4"/>
    <w:rsid w:val="002A383A"/>
    <w:rsid w:val="002A3FF3"/>
    <w:rsid w:val="002A411B"/>
    <w:rsid w:val="002A4A3E"/>
    <w:rsid w:val="002A563F"/>
    <w:rsid w:val="002A578D"/>
    <w:rsid w:val="002A581E"/>
    <w:rsid w:val="002A6CFD"/>
    <w:rsid w:val="002A7E13"/>
    <w:rsid w:val="002B03A3"/>
    <w:rsid w:val="002B0C62"/>
    <w:rsid w:val="002B0FA7"/>
    <w:rsid w:val="002B1493"/>
    <w:rsid w:val="002B259D"/>
    <w:rsid w:val="002B3338"/>
    <w:rsid w:val="002B36BA"/>
    <w:rsid w:val="002B38F5"/>
    <w:rsid w:val="002B396A"/>
    <w:rsid w:val="002B3A46"/>
    <w:rsid w:val="002B41B5"/>
    <w:rsid w:val="002B464F"/>
    <w:rsid w:val="002B47CD"/>
    <w:rsid w:val="002B4F87"/>
    <w:rsid w:val="002B5534"/>
    <w:rsid w:val="002B56BB"/>
    <w:rsid w:val="002B5CEF"/>
    <w:rsid w:val="002B5D8E"/>
    <w:rsid w:val="002B6285"/>
    <w:rsid w:val="002B6A5F"/>
    <w:rsid w:val="002B6D09"/>
    <w:rsid w:val="002B6EF0"/>
    <w:rsid w:val="002B7399"/>
    <w:rsid w:val="002B79CD"/>
    <w:rsid w:val="002B7A8D"/>
    <w:rsid w:val="002B7BD5"/>
    <w:rsid w:val="002C039F"/>
    <w:rsid w:val="002C0743"/>
    <w:rsid w:val="002C104D"/>
    <w:rsid w:val="002C131B"/>
    <w:rsid w:val="002C1C5B"/>
    <w:rsid w:val="002C1D5F"/>
    <w:rsid w:val="002C1E39"/>
    <w:rsid w:val="002C2397"/>
    <w:rsid w:val="002C257E"/>
    <w:rsid w:val="002C2C0B"/>
    <w:rsid w:val="002C2EF7"/>
    <w:rsid w:val="002C39E5"/>
    <w:rsid w:val="002C3D31"/>
    <w:rsid w:val="002C3DD7"/>
    <w:rsid w:val="002C3DE5"/>
    <w:rsid w:val="002C4A5D"/>
    <w:rsid w:val="002C59E7"/>
    <w:rsid w:val="002C6487"/>
    <w:rsid w:val="002C6AD6"/>
    <w:rsid w:val="002C7278"/>
    <w:rsid w:val="002C731F"/>
    <w:rsid w:val="002C7C14"/>
    <w:rsid w:val="002D0DBB"/>
    <w:rsid w:val="002D0F5B"/>
    <w:rsid w:val="002D125E"/>
    <w:rsid w:val="002D12CE"/>
    <w:rsid w:val="002D1314"/>
    <w:rsid w:val="002D1A74"/>
    <w:rsid w:val="002D22FC"/>
    <w:rsid w:val="002D2402"/>
    <w:rsid w:val="002D306B"/>
    <w:rsid w:val="002D3417"/>
    <w:rsid w:val="002D4263"/>
    <w:rsid w:val="002D472B"/>
    <w:rsid w:val="002D5081"/>
    <w:rsid w:val="002D7A36"/>
    <w:rsid w:val="002E009A"/>
    <w:rsid w:val="002E06CD"/>
    <w:rsid w:val="002E0A73"/>
    <w:rsid w:val="002E1679"/>
    <w:rsid w:val="002E212C"/>
    <w:rsid w:val="002E2B7F"/>
    <w:rsid w:val="002E2D6A"/>
    <w:rsid w:val="002E3300"/>
    <w:rsid w:val="002E38C2"/>
    <w:rsid w:val="002E46E2"/>
    <w:rsid w:val="002E4967"/>
    <w:rsid w:val="002E5948"/>
    <w:rsid w:val="002E5A17"/>
    <w:rsid w:val="002E5A8A"/>
    <w:rsid w:val="002E5ACB"/>
    <w:rsid w:val="002E7777"/>
    <w:rsid w:val="002E7D31"/>
    <w:rsid w:val="002F005B"/>
    <w:rsid w:val="002F0750"/>
    <w:rsid w:val="002F0C2A"/>
    <w:rsid w:val="002F0C5B"/>
    <w:rsid w:val="002F1249"/>
    <w:rsid w:val="002F1507"/>
    <w:rsid w:val="002F262C"/>
    <w:rsid w:val="002F3FB0"/>
    <w:rsid w:val="002F4075"/>
    <w:rsid w:val="002F41AE"/>
    <w:rsid w:val="002F43F2"/>
    <w:rsid w:val="002F462A"/>
    <w:rsid w:val="002F46F4"/>
    <w:rsid w:val="002F4B3B"/>
    <w:rsid w:val="002F4D0E"/>
    <w:rsid w:val="002F4FA4"/>
    <w:rsid w:val="002F5AB7"/>
    <w:rsid w:val="002F5E7F"/>
    <w:rsid w:val="002F66A7"/>
    <w:rsid w:val="002F676F"/>
    <w:rsid w:val="002F6B7B"/>
    <w:rsid w:val="002F6C8E"/>
    <w:rsid w:val="002F7109"/>
    <w:rsid w:val="002F77DF"/>
    <w:rsid w:val="003000D3"/>
    <w:rsid w:val="00300285"/>
    <w:rsid w:val="00300417"/>
    <w:rsid w:val="003007A8"/>
    <w:rsid w:val="003013BB"/>
    <w:rsid w:val="003016A2"/>
    <w:rsid w:val="00301E78"/>
    <w:rsid w:val="003029A4"/>
    <w:rsid w:val="003036F9"/>
    <w:rsid w:val="003039DE"/>
    <w:rsid w:val="00305A8A"/>
    <w:rsid w:val="00307510"/>
    <w:rsid w:val="00307993"/>
    <w:rsid w:val="0030799A"/>
    <w:rsid w:val="00307C1D"/>
    <w:rsid w:val="00307C6C"/>
    <w:rsid w:val="00310024"/>
    <w:rsid w:val="0031095A"/>
    <w:rsid w:val="0031205A"/>
    <w:rsid w:val="00312189"/>
    <w:rsid w:val="0031308C"/>
    <w:rsid w:val="00313B00"/>
    <w:rsid w:val="0031414F"/>
    <w:rsid w:val="00314605"/>
    <w:rsid w:val="00314736"/>
    <w:rsid w:val="0031488C"/>
    <w:rsid w:val="00314BCE"/>
    <w:rsid w:val="00315036"/>
    <w:rsid w:val="0031569D"/>
    <w:rsid w:val="003158D5"/>
    <w:rsid w:val="003161BA"/>
    <w:rsid w:val="003164FA"/>
    <w:rsid w:val="00316A0E"/>
    <w:rsid w:val="00316FB0"/>
    <w:rsid w:val="0031707F"/>
    <w:rsid w:val="00317474"/>
    <w:rsid w:val="0031793E"/>
    <w:rsid w:val="00317E4F"/>
    <w:rsid w:val="00320559"/>
    <w:rsid w:val="00320814"/>
    <w:rsid w:val="00320EB5"/>
    <w:rsid w:val="0032135C"/>
    <w:rsid w:val="00321B53"/>
    <w:rsid w:val="003235DC"/>
    <w:rsid w:val="003243D4"/>
    <w:rsid w:val="003246F4"/>
    <w:rsid w:val="00324EDF"/>
    <w:rsid w:val="003252A2"/>
    <w:rsid w:val="003259A0"/>
    <w:rsid w:val="00325C5D"/>
    <w:rsid w:val="003264A4"/>
    <w:rsid w:val="00326797"/>
    <w:rsid w:val="00326D88"/>
    <w:rsid w:val="00326F36"/>
    <w:rsid w:val="003278AF"/>
    <w:rsid w:val="00330C42"/>
    <w:rsid w:val="00330D1A"/>
    <w:rsid w:val="003317CF"/>
    <w:rsid w:val="003322EB"/>
    <w:rsid w:val="003325F6"/>
    <w:rsid w:val="0033268C"/>
    <w:rsid w:val="00332C71"/>
    <w:rsid w:val="003339C0"/>
    <w:rsid w:val="00333BB7"/>
    <w:rsid w:val="00334722"/>
    <w:rsid w:val="00334C59"/>
    <w:rsid w:val="00334CF4"/>
    <w:rsid w:val="00334D12"/>
    <w:rsid w:val="0033505E"/>
    <w:rsid w:val="0033527A"/>
    <w:rsid w:val="0033599E"/>
    <w:rsid w:val="00335E92"/>
    <w:rsid w:val="0033622C"/>
    <w:rsid w:val="00337A57"/>
    <w:rsid w:val="00337DF9"/>
    <w:rsid w:val="00341B8A"/>
    <w:rsid w:val="003421BF"/>
    <w:rsid w:val="00342315"/>
    <w:rsid w:val="0034272F"/>
    <w:rsid w:val="00342823"/>
    <w:rsid w:val="0034333A"/>
    <w:rsid w:val="00343BD9"/>
    <w:rsid w:val="00343CF8"/>
    <w:rsid w:val="003442BE"/>
    <w:rsid w:val="003449B9"/>
    <w:rsid w:val="003450DB"/>
    <w:rsid w:val="0034519E"/>
    <w:rsid w:val="00345220"/>
    <w:rsid w:val="00345379"/>
    <w:rsid w:val="003501E9"/>
    <w:rsid w:val="00350989"/>
    <w:rsid w:val="00351905"/>
    <w:rsid w:val="00351F39"/>
    <w:rsid w:val="00352106"/>
    <w:rsid w:val="00352226"/>
    <w:rsid w:val="00352779"/>
    <w:rsid w:val="00353302"/>
    <w:rsid w:val="00353454"/>
    <w:rsid w:val="0035362D"/>
    <w:rsid w:val="003537F6"/>
    <w:rsid w:val="003537FE"/>
    <w:rsid w:val="00354287"/>
    <w:rsid w:val="003547BD"/>
    <w:rsid w:val="003547CD"/>
    <w:rsid w:val="0035631E"/>
    <w:rsid w:val="0035637D"/>
    <w:rsid w:val="0035681A"/>
    <w:rsid w:val="00356AA4"/>
    <w:rsid w:val="00356C08"/>
    <w:rsid w:val="003572A8"/>
    <w:rsid w:val="00357479"/>
    <w:rsid w:val="00357B61"/>
    <w:rsid w:val="00357D29"/>
    <w:rsid w:val="00360640"/>
    <w:rsid w:val="0036074F"/>
    <w:rsid w:val="00360757"/>
    <w:rsid w:val="00360D01"/>
    <w:rsid w:val="00360EBA"/>
    <w:rsid w:val="003615C1"/>
    <w:rsid w:val="003618A5"/>
    <w:rsid w:val="003621AE"/>
    <w:rsid w:val="003637A2"/>
    <w:rsid w:val="00363822"/>
    <w:rsid w:val="0036465A"/>
    <w:rsid w:val="0036596F"/>
    <w:rsid w:val="00365E6B"/>
    <w:rsid w:val="00366008"/>
    <w:rsid w:val="003663D8"/>
    <w:rsid w:val="003667A5"/>
    <w:rsid w:val="0036776E"/>
    <w:rsid w:val="003701DC"/>
    <w:rsid w:val="00370AAF"/>
    <w:rsid w:val="00371589"/>
    <w:rsid w:val="00371781"/>
    <w:rsid w:val="00371EA5"/>
    <w:rsid w:val="00371F68"/>
    <w:rsid w:val="003723F9"/>
    <w:rsid w:val="00372521"/>
    <w:rsid w:val="0037348F"/>
    <w:rsid w:val="0037354B"/>
    <w:rsid w:val="003735E5"/>
    <w:rsid w:val="00373734"/>
    <w:rsid w:val="00373B43"/>
    <w:rsid w:val="00373DCB"/>
    <w:rsid w:val="00374255"/>
    <w:rsid w:val="00375F0B"/>
    <w:rsid w:val="00375F58"/>
    <w:rsid w:val="00376172"/>
    <w:rsid w:val="00376741"/>
    <w:rsid w:val="0037694F"/>
    <w:rsid w:val="00377AEE"/>
    <w:rsid w:val="003800C6"/>
    <w:rsid w:val="003810F6"/>
    <w:rsid w:val="00381324"/>
    <w:rsid w:val="003821C5"/>
    <w:rsid w:val="00382327"/>
    <w:rsid w:val="00382FF5"/>
    <w:rsid w:val="003830DC"/>
    <w:rsid w:val="00383AB5"/>
    <w:rsid w:val="00383BDF"/>
    <w:rsid w:val="0038403A"/>
    <w:rsid w:val="0038410F"/>
    <w:rsid w:val="00384492"/>
    <w:rsid w:val="00384824"/>
    <w:rsid w:val="0038595D"/>
    <w:rsid w:val="00385E7A"/>
    <w:rsid w:val="00385EBE"/>
    <w:rsid w:val="00385FAB"/>
    <w:rsid w:val="003861CF"/>
    <w:rsid w:val="003865B6"/>
    <w:rsid w:val="0038670F"/>
    <w:rsid w:val="00386E34"/>
    <w:rsid w:val="00386F17"/>
    <w:rsid w:val="00387455"/>
    <w:rsid w:val="003900F4"/>
    <w:rsid w:val="003905E4"/>
    <w:rsid w:val="0039087C"/>
    <w:rsid w:val="00390ACA"/>
    <w:rsid w:val="00391AA6"/>
    <w:rsid w:val="0039225C"/>
    <w:rsid w:val="0039241C"/>
    <w:rsid w:val="00392CA0"/>
    <w:rsid w:val="00394066"/>
    <w:rsid w:val="003950DE"/>
    <w:rsid w:val="00395860"/>
    <w:rsid w:val="003964A7"/>
    <w:rsid w:val="00396664"/>
    <w:rsid w:val="00396D32"/>
    <w:rsid w:val="0039732D"/>
    <w:rsid w:val="00397663"/>
    <w:rsid w:val="003978A3"/>
    <w:rsid w:val="003978B1"/>
    <w:rsid w:val="00397BE7"/>
    <w:rsid w:val="00397CD3"/>
    <w:rsid w:val="00397D5A"/>
    <w:rsid w:val="003A05B0"/>
    <w:rsid w:val="003A0D3C"/>
    <w:rsid w:val="003A26E4"/>
    <w:rsid w:val="003A27B7"/>
    <w:rsid w:val="003A28C5"/>
    <w:rsid w:val="003A2CDA"/>
    <w:rsid w:val="003A3098"/>
    <w:rsid w:val="003A31E2"/>
    <w:rsid w:val="003A3617"/>
    <w:rsid w:val="003A37E8"/>
    <w:rsid w:val="003A59E7"/>
    <w:rsid w:val="003A6081"/>
    <w:rsid w:val="003A666E"/>
    <w:rsid w:val="003A66EF"/>
    <w:rsid w:val="003A6D81"/>
    <w:rsid w:val="003A6EAB"/>
    <w:rsid w:val="003A73A2"/>
    <w:rsid w:val="003A7739"/>
    <w:rsid w:val="003B0587"/>
    <w:rsid w:val="003B1713"/>
    <w:rsid w:val="003B1A34"/>
    <w:rsid w:val="003B26EA"/>
    <w:rsid w:val="003B2714"/>
    <w:rsid w:val="003B2948"/>
    <w:rsid w:val="003B2A21"/>
    <w:rsid w:val="003B2A68"/>
    <w:rsid w:val="003B2E82"/>
    <w:rsid w:val="003B2F82"/>
    <w:rsid w:val="003B3201"/>
    <w:rsid w:val="003B3495"/>
    <w:rsid w:val="003B35B4"/>
    <w:rsid w:val="003B39A9"/>
    <w:rsid w:val="003B431C"/>
    <w:rsid w:val="003B4438"/>
    <w:rsid w:val="003B4B38"/>
    <w:rsid w:val="003B5100"/>
    <w:rsid w:val="003B59C2"/>
    <w:rsid w:val="003B61EB"/>
    <w:rsid w:val="003B6253"/>
    <w:rsid w:val="003B6313"/>
    <w:rsid w:val="003B6659"/>
    <w:rsid w:val="003B67CB"/>
    <w:rsid w:val="003B71CB"/>
    <w:rsid w:val="003B7B43"/>
    <w:rsid w:val="003B7BAF"/>
    <w:rsid w:val="003C09BE"/>
    <w:rsid w:val="003C0A63"/>
    <w:rsid w:val="003C0E39"/>
    <w:rsid w:val="003C101A"/>
    <w:rsid w:val="003C1203"/>
    <w:rsid w:val="003C16DA"/>
    <w:rsid w:val="003C17F1"/>
    <w:rsid w:val="003C1C61"/>
    <w:rsid w:val="003C2980"/>
    <w:rsid w:val="003C3084"/>
    <w:rsid w:val="003C32F8"/>
    <w:rsid w:val="003C38F7"/>
    <w:rsid w:val="003C3BC2"/>
    <w:rsid w:val="003C423F"/>
    <w:rsid w:val="003C4335"/>
    <w:rsid w:val="003C4BB1"/>
    <w:rsid w:val="003C4F12"/>
    <w:rsid w:val="003C5022"/>
    <w:rsid w:val="003C5B97"/>
    <w:rsid w:val="003C6167"/>
    <w:rsid w:val="003C661E"/>
    <w:rsid w:val="003C6A82"/>
    <w:rsid w:val="003C6F6D"/>
    <w:rsid w:val="003C712E"/>
    <w:rsid w:val="003C737A"/>
    <w:rsid w:val="003C74B8"/>
    <w:rsid w:val="003C75DF"/>
    <w:rsid w:val="003D014E"/>
    <w:rsid w:val="003D0FED"/>
    <w:rsid w:val="003D103C"/>
    <w:rsid w:val="003D14E4"/>
    <w:rsid w:val="003D1CC2"/>
    <w:rsid w:val="003D202F"/>
    <w:rsid w:val="003D20B6"/>
    <w:rsid w:val="003D2DCC"/>
    <w:rsid w:val="003D3BB8"/>
    <w:rsid w:val="003D3CFE"/>
    <w:rsid w:val="003D42B8"/>
    <w:rsid w:val="003D5974"/>
    <w:rsid w:val="003D6576"/>
    <w:rsid w:val="003D6C74"/>
    <w:rsid w:val="003E00A0"/>
    <w:rsid w:val="003E0586"/>
    <w:rsid w:val="003E1383"/>
    <w:rsid w:val="003E1713"/>
    <w:rsid w:val="003E18C6"/>
    <w:rsid w:val="003E1ADF"/>
    <w:rsid w:val="003E1BE5"/>
    <w:rsid w:val="003E1C76"/>
    <w:rsid w:val="003E2BA9"/>
    <w:rsid w:val="003E3E5D"/>
    <w:rsid w:val="003E4750"/>
    <w:rsid w:val="003E4930"/>
    <w:rsid w:val="003E4EC2"/>
    <w:rsid w:val="003E51F4"/>
    <w:rsid w:val="003E61C7"/>
    <w:rsid w:val="003E6BD1"/>
    <w:rsid w:val="003E7433"/>
    <w:rsid w:val="003E76BF"/>
    <w:rsid w:val="003E7BCE"/>
    <w:rsid w:val="003E7DED"/>
    <w:rsid w:val="003E7E48"/>
    <w:rsid w:val="003E7EC4"/>
    <w:rsid w:val="003F02B3"/>
    <w:rsid w:val="003F051B"/>
    <w:rsid w:val="003F056E"/>
    <w:rsid w:val="003F078D"/>
    <w:rsid w:val="003F0A9C"/>
    <w:rsid w:val="003F0D24"/>
    <w:rsid w:val="003F1A5B"/>
    <w:rsid w:val="003F298B"/>
    <w:rsid w:val="003F2EA0"/>
    <w:rsid w:val="003F3F92"/>
    <w:rsid w:val="003F4227"/>
    <w:rsid w:val="003F4798"/>
    <w:rsid w:val="003F48C0"/>
    <w:rsid w:val="003F4E3A"/>
    <w:rsid w:val="003F519F"/>
    <w:rsid w:val="003F5203"/>
    <w:rsid w:val="003F55C5"/>
    <w:rsid w:val="003F60ED"/>
    <w:rsid w:val="003F61CF"/>
    <w:rsid w:val="003F621C"/>
    <w:rsid w:val="003F66F9"/>
    <w:rsid w:val="003F67D4"/>
    <w:rsid w:val="003F6B1A"/>
    <w:rsid w:val="003F75D1"/>
    <w:rsid w:val="003F7867"/>
    <w:rsid w:val="004002D8"/>
    <w:rsid w:val="004003B4"/>
    <w:rsid w:val="00400795"/>
    <w:rsid w:val="00401140"/>
    <w:rsid w:val="00401588"/>
    <w:rsid w:val="00401722"/>
    <w:rsid w:val="0040217C"/>
    <w:rsid w:val="004027AE"/>
    <w:rsid w:val="00402A02"/>
    <w:rsid w:val="00402A5D"/>
    <w:rsid w:val="00403033"/>
    <w:rsid w:val="00403B35"/>
    <w:rsid w:val="00404343"/>
    <w:rsid w:val="00404E58"/>
    <w:rsid w:val="00405143"/>
    <w:rsid w:val="004054D0"/>
    <w:rsid w:val="00406BAD"/>
    <w:rsid w:val="00406C78"/>
    <w:rsid w:val="00407553"/>
    <w:rsid w:val="00407C7B"/>
    <w:rsid w:val="00407D18"/>
    <w:rsid w:val="004100CA"/>
    <w:rsid w:val="004108D9"/>
    <w:rsid w:val="004114A0"/>
    <w:rsid w:val="00414235"/>
    <w:rsid w:val="0041476E"/>
    <w:rsid w:val="00414CA8"/>
    <w:rsid w:val="00414D01"/>
    <w:rsid w:val="00414F06"/>
    <w:rsid w:val="004153BB"/>
    <w:rsid w:val="00415AC4"/>
    <w:rsid w:val="00415D67"/>
    <w:rsid w:val="00416069"/>
    <w:rsid w:val="004160AD"/>
    <w:rsid w:val="00417397"/>
    <w:rsid w:val="00417BE4"/>
    <w:rsid w:val="00417CB8"/>
    <w:rsid w:val="004200A4"/>
    <w:rsid w:val="00420C80"/>
    <w:rsid w:val="00420F56"/>
    <w:rsid w:val="00420FA6"/>
    <w:rsid w:val="004212E2"/>
    <w:rsid w:val="00421540"/>
    <w:rsid w:val="0042222B"/>
    <w:rsid w:val="004225CD"/>
    <w:rsid w:val="00422F5E"/>
    <w:rsid w:val="004231C3"/>
    <w:rsid w:val="0042368D"/>
    <w:rsid w:val="0042447A"/>
    <w:rsid w:val="00424EB5"/>
    <w:rsid w:val="00425382"/>
    <w:rsid w:val="0042567F"/>
    <w:rsid w:val="00425754"/>
    <w:rsid w:val="00426AC0"/>
    <w:rsid w:val="00427421"/>
    <w:rsid w:val="00427C53"/>
    <w:rsid w:val="00427E80"/>
    <w:rsid w:val="00430214"/>
    <w:rsid w:val="004302E8"/>
    <w:rsid w:val="004308E5"/>
    <w:rsid w:val="00430E42"/>
    <w:rsid w:val="00431438"/>
    <w:rsid w:val="00431A76"/>
    <w:rsid w:val="0043240A"/>
    <w:rsid w:val="004325F8"/>
    <w:rsid w:val="0043286B"/>
    <w:rsid w:val="004337BE"/>
    <w:rsid w:val="004349F8"/>
    <w:rsid w:val="00434D28"/>
    <w:rsid w:val="00434E3C"/>
    <w:rsid w:val="00435C05"/>
    <w:rsid w:val="00435CAD"/>
    <w:rsid w:val="00436620"/>
    <w:rsid w:val="004366DC"/>
    <w:rsid w:val="00437CB2"/>
    <w:rsid w:val="00441346"/>
    <w:rsid w:val="004414F0"/>
    <w:rsid w:val="0044212D"/>
    <w:rsid w:val="00442225"/>
    <w:rsid w:val="004424ED"/>
    <w:rsid w:val="004429DA"/>
    <w:rsid w:val="00442CCF"/>
    <w:rsid w:val="00442F84"/>
    <w:rsid w:val="0044493F"/>
    <w:rsid w:val="00444E2D"/>
    <w:rsid w:val="00445472"/>
    <w:rsid w:val="004455F2"/>
    <w:rsid w:val="00445E0A"/>
    <w:rsid w:val="00445F78"/>
    <w:rsid w:val="0044668A"/>
    <w:rsid w:val="00446EBA"/>
    <w:rsid w:val="004477FF"/>
    <w:rsid w:val="00447884"/>
    <w:rsid w:val="00447953"/>
    <w:rsid w:val="00447E14"/>
    <w:rsid w:val="00450B6C"/>
    <w:rsid w:val="004511C7"/>
    <w:rsid w:val="004511CA"/>
    <w:rsid w:val="00451322"/>
    <w:rsid w:val="004518B6"/>
    <w:rsid w:val="004523D8"/>
    <w:rsid w:val="00452C56"/>
    <w:rsid w:val="00452EC7"/>
    <w:rsid w:val="004532B3"/>
    <w:rsid w:val="0045491C"/>
    <w:rsid w:val="00454B84"/>
    <w:rsid w:val="00454BFC"/>
    <w:rsid w:val="004550BD"/>
    <w:rsid w:val="0045531A"/>
    <w:rsid w:val="004553DB"/>
    <w:rsid w:val="004554FB"/>
    <w:rsid w:val="0045556C"/>
    <w:rsid w:val="00455B3E"/>
    <w:rsid w:val="0045644C"/>
    <w:rsid w:val="00456842"/>
    <w:rsid w:val="004568A4"/>
    <w:rsid w:val="004570DE"/>
    <w:rsid w:val="00457264"/>
    <w:rsid w:val="0045734C"/>
    <w:rsid w:val="004573F9"/>
    <w:rsid w:val="0046000E"/>
    <w:rsid w:val="00460404"/>
    <w:rsid w:val="00460428"/>
    <w:rsid w:val="0046047A"/>
    <w:rsid w:val="0046057C"/>
    <w:rsid w:val="0046078B"/>
    <w:rsid w:val="0046099B"/>
    <w:rsid w:val="00461142"/>
    <w:rsid w:val="004612B9"/>
    <w:rsid w:val="0046156C"/>
    <w:rsid w:val="0046168A"/>
    <w:rsid w:val="00462607"/>
    <w:rsid w:val="00462909"/>
    <w:rsid w:val="00462925"/>
    <w:rsid w:val="00462A0D"/>
    <w:rsid w:val="00462B5E"/>
    <w:rsid w:val="00462D19"/>
    <w:rsid w:val="00462F0A"/>
    <w:rsid w:val="0046336F"/>
    <w:rsid w:val="004633C2"/>
    <w:rsid w:val="0046379E"/>
    <w:rsid w:val="00464764"/>
    <w:rsid w:val="004652FD"/>
    <w:rsid w:val="0046545B"/>
    <w:rsid w:val="00465644"/>
    <w:rsid w:val="004665E6"/>
    <w:rsid w:val="00467055"/>
    <w:rsid w:val="00467374"/>
    <w:rsid w:val="00467EE9"/>
    <w:rsid w:val="0047051A"/>
    <w:rsid w:val="0047094C"/>
    <w:rsid w:val="00470C4B"/>
    <w:rsid w:val="00471422"/>
    <w:rsid w:val="00471A2A"/>
    <w:rsid w:val="0047217A"/>
    <w:rsid w:val="00472B4F"/>
    <w:rsid w:val="00473235"/>
    <w:rsid w:val="00473871"/>
    <w:rsid w:val="00473ED4"/>
    <w:rsid w:val="004740CD"/>
    <w:rsid w:val="00474153"/>
    <w:rsid w:val="00474EE6"/>
    <w:rsid w:val="00474F7C"/>
    <w:rsid w:val="00475A98"/>
    <w:rsid w:val="004763FE"/>
    <w:rsid w:val="00476CC3"/>
    <w:rsid w:val="00477372"/>
    <w:rsid w:val="00477ACC"/>
    <w:rsid w:val="00477C29"/>
    <w:rsid w:val="00477EDE"/>
    <w:rsid w:val="004800A5"/>
    <w:rsid w:val="004807D4"/>
    <w:rsid w:val="004813FB"/>
    <w:rsid w:val="00481461"/>
    <w:rsid w:val="00481695"/>
    <w:rsid w:val="0048261C"/>
    <w:rsid w:val="004827C6"/>
    <w:rsid w:val="00483831"/>
    <w:rsid w:val="00484030"/>
    <w:rsid w:val="004843C8"/>
    <w:rsid w:val="004845BB"/>
    <w:rsid w:val="0048476F"/>
    <w:rsid w:val="00485251"/>
    <w:rsid w:val="004852EA"/>
    <w:rsid w:val="004855D7"/>
    <w:rsid w:val="00485B14"/>
    <w:rsid w:val="00485B1F"/>
    <w:rsid w:val="0048616B"/>
    <w:rsid w:val="004862B8"/>
    <w:rsid w:val="004863B9"/>
    <w:rsid w:val="00486DD3"/>
    <w:rsid w:val="0048784A"/>
    <w:rsid w:val="00487914"/>
    <w:rsid w:val="0049029C"/>
    <w:rsid w:val="0049051B"/>
    <w:rsid w:val="00492C23"/>
    <w:rsid w:val="00492EDE"/>
    <w:rsid w:val="00493348"/>
    <w:rsid w:val="00493768"/>
    <w:rsid w:val="00494131"/>
    <w:rsid w:val="004941CA"/>
    <w:rsid w:val="004943EE"/>
    <w:rsid w:val="004944A4"/>
    <w:rsid w:val="00494DAD"/>
    <w:rsid w:val="00494DF3"/>
    <w:rsid w:val="00494EE1"/>
    <w:rsid w:val="00495167"/>
    <w:rsid w:val="00495497"/>
    <w:rsid w:val="00495D31"/>
    <w:rsid w:val="00495EF8"/>
    <w:rsid w:val="004960BA"/>
    <w:rsid w:val="00496641"/>
    <w:rsid w:val="0049686F"/>
    <w:rsid w:val="004969B8"/>
    <w:rsid w:val="00496B0B"/>
    <w:rsid w:val="00496BE2"/>
    <w:rsid w:val="004972B7"/>
    <w:rsid w:val="00497594"/>
    <w:rsid w:val="004979A5"/>
    <w:rsid w:val="004979BD"/>
    <w:rsid w:val="00497D97"/>
    <w:rsid w:val="004A0851"/>
    <w:rsid w:val="004A1782"/>
    <w:rsid w:val="004A2270"/>
    <w:rsid w:val="004A23DE"/>
    <w:rsid w:val="004A2644"/>
    <w:rsid w:val="004A31B3"/>
    <w:rsid w:val="004A3252"/>
    <w:rsid w:val="004A373E"/>
    <w:rsid w:val="004A38F4"/>
    <w:rsid w:val="004A4071"/>
    <w:rsid w:val="004A446B"/>
    <w:rsid w:val="004A4C90"/>
    <w:rsid w:val="004A4ECE"/>
    <w:rsid w:val="004A4F29"/>
    <w:rsid w:val="004A5350"/>
    <w:rsid w:val="004A5410"/>
    <w:rsid w:val="004A573B"/>
    <w:rsid w:val="004A57A4"/>
    <w:rsid w:val="004A5D42"/>
    <w:rsid w:val="004A63DC"/>
    <w:rsid w:val="004A6F9D"/>
    <w:rsid w:val="004A6FA7"/>
    <w:rsid w:val="004A70BA"/>
    <w:rsid w:val="004A722D"/>
    <w:rsid w:val="004A7A84"/>
    <w:rsid w:val="004B0315"/>
    <w:rsid w:val="004B062E"/>
    <w:rsid w:val="004B0880"/>
    <w:rsid w:val="004B0921"/>
    <w:rsid w:val="004B0B60"/>
    <w:rsid w:val="004B1755"/>
    <w:rsid w:val="004B1F25"/>
    <w:rsid w:val="004B2061"/>
    <w:rsid w:val="004B277A"/>
    <w:rsid w:val="004B2843"/>
    <w:rsid w:val="004B33D5"/>
    <w:rsid w:val="004B3480"/>
    <w:rsid w:val="004B364B"/>
    <w:rsid w:val="004B3756"/>
    <w:rsid w:val="004B38E8"/>
    <w:rsid w:val="004B3A65"/>
    <w:rsid w:val="004B3D98"/>
    <w:rsid w:val="004B43D8"/>
    <w:rsid w:val="004B4C85"/>
    <w:rsid w:val="004B517D"/>
    <w:rsid w:val="004B52D7"/>
    <w:rsid w:val="004B5A0C"/>
    <w:rsid w:val="004B5F06"/>
    <w:rsid w:val="004B65F0"/>
    <w:rsid w:val="004B6AB0"/>
    <w:rsid w:val="004B6FF3"/>
    <w:rsid w:val="004B7048"/>
    <w:rsid w:val="004B719E"/>
    <w:rsid w:val="004B71B9"/>
    <w:rsid w:val="004B7380"/>
    <w:rsid w:val="004B792A"/>
    <w:rsid w:val="004C04ED"/>
    <w:rsid w:val="004C0B13"/>
    <w:rsid w:val="004C1403"/>
    <w:rsid w:val="004C1CAB"/>
    <w:rsid w:val="004C1D13"/>
    <w:rsid w:val="004C2677"/>
    <w:rsid w:val="004C30F6"/>
    <w:rsid w:val="004C439F"/>
    <w:rsid w:val="004C4751"/>
    <w:rsid w:val="004C47FD"/>
    <w:rsid w:val="004C4DCF"/>
    <w:rsid w:val="004C52E2"/>
    <w:rsid w:val="004C5318"/>
    <w:rsid w:val="004C5B74"/>
    <w:rsid w:val="004C5D58"/>
    <w:rsid w:val="004C624C"/>
    <w:rsid w:val="004C6A49"/>
    <w:rsid w:val="004C720A"/>
    <w:rsid w:val="004C7585"/>
    <w:rsid w:val="004D0335"/>
    <w:rsid w:val="004D057E"/>
    <w:rsid w:val="004D05A6"/>
    <w:rsid w:val="004D0C89"/>
    <w:rsid w:val="004D1779"/>
    <w:rsid w:val="004D19CE"/>
    <w:rsid w:val="004D1A3E"/>
    <w:rsid w:val="004D1B14"/>
    <w:rsid w:val="004D1DDA"/>
    <w:rsid w:val="004D2666"/>
    <w:rsid w:val="004D3154"/>
    <w:rsid w:val="004D32A1"/>
    <w:rsid w:val="004D365C"/>
    <w:rsid w:val="004D423E"/>
    <w:rsid w:val="004D4ACD"/>
    <w:rsid w:val="004D513D"/>
    <w:rsid w:val="004D51D7"/>
    <w:rsid w:val="004D5BC5"/>
    <w:rsid w:val="004D5C78"/>
    <w:rsid w:val="004D5E87"/>
    <w:rsid w:val="004D5F23"/>
    <w:rsid w:val="004D6207"/>
    <w:rsid w:val="004D630A"/>
    <w:rsid w:val="004D64CB"/>
    <w:rsid w:val="004D6D67"/>
    <w:rsid w:val="004D6DC7"/>
    <w:rsid w:val="004D708A"/>
    <w:rsid w:val="004D7104"/>
    <w:rsid w:val="004E01BD"/>
    <w:rsid w:val="004E05DE"/>
    <w:rsid w:val="004E0C03"/>
    <w:rsid w:val="004E1071"/>
    <w:rsid w:val="004E1CAF"/>
    <w:rsid w:val="004E1D33"/>
    <w:rsid w:val="004E2261"/>
    <w:rsid w:val="004E2622"/>
    <w:rsid w:val="004E270E"/>
    <w:rsid w:val="004E2768"/>
    <w:rsid w:val="004E2EC6"/>
    <w:rsid w:val="004E2F3F"/>
    <w:rsid w:val="004E3238"/>
    <w:rsid w:val="004E33BB"/>
    <w:rsid w:val="004E4BBD"/>
    <w:rsid w:val="004E5851"/>
    <w:rsid w:val="004E5BC3"/>
    <w:rsid w:val="004E64E5"/>
    <w:rsid w:val="004E6BC9"/>
    <w:rsid w:val="004F00D9"/>
    <w:rsid w:val="004F06B7"/>
    <w:rsid w:val="004F0A05"/>
    <w:rsid w:val="004F0B53"/>
    <w:rsid w:val="004F1245"/>
    <w:rsid w:val="004F1E02"/>
    <w:rsid w:val="004F343A"/>
    <w:rsid w:val="004F3522"/>
    <w:rsid w:val="004F3605"/>
    <w:rsid w:val="004F36B2"/>
    <w:rsid w:val="004F3A16"/>
    <w:rsid w:val="004F3F2E"/>
    <w:rsid w:val="004F496F"/>
    <w:rsid w:val="004F6171"/>
    <w:rsid w:val="004F6757"/>
    <w:rsid w:val="004F6E11"/>
    <w:rsid w:val="004F72E5"/>
    <w:rsid w:val="00500508"/>
    <w:rsid w:val="00500AFB"/>
    <w:rsid w:val="00500F9A"/>
    <w:rsid w:val="00500F9E"/>
    <w:rsid w:val="00500FB3"/>
    <w:rsid w:val="00501028"/>
    <w:rsid w:val="0050119C"/>
    <w:rsid w:val="005027B7"/>
    <w:rsid w:val="005033EB"/>
    <w:rsid w:val="0050399D"/>
    <w:rsid w:val="00503A8E"/>
    <w:rsid w:val="00503EE6"/>
    <w:rsid w:val="00503EE7"/>
    <w:rsid w:val="00504145"/>
    <w:rsid w:val="005042F5"/>
    <w:rsid w:val="00504B6C"/>
    <w:rsid w:val="00505BF8"/>
    <w:rsid w:val="00505D4D"/>
    <w:rsid w:val="0050641E"/>
    <w:rsid w:val="00507190"/>
    <w:rsid w:val="00507A1F"/>
    <w:rsid w:val="00507DB5"/>
    <w:rsid w:val="00511520"/>
    <w:rsid w:val="00511BAB"/>
    <w:rsid w:val="00511F2C"/>
    <w:rsid w:val="00512400"/>
    <w:rsid w:val="005132AD"/>
    <w:rsid w:val="005134DD"/>
    <w:rsid w:val="00513DAC"/>
    <w:rsid w:val="005142EE"/>
    <w:rsid w:val="00514A9B"/>
    <w:rsid w:val="00514BB8"/>
    <w:rsid w:val="00515D9F"/>
    <w:rsid w:val="00515EA7"/>
    <w:rsid w:val="0051676C"/>
    <w:rsid w:val="00516A7C"/>
    <w:rsid w:val="00516D2B"/>
    <w:rsid w:val="00516D54"/>
    <w:rsid w:val="005173AE"/>
    <w:rsid w:val="005205EB"/>
    <w:rsid w:val="00522428"/>
    <w:rsid w:val="0052260E"/>
    <w:rsid w:val="005226C6"/>
    <w:rsid w:val="0052346A"/>
    <w:rsid w:val="00523C3B"/>
    <w:rsid w:val="00523C53"/>
    <w:rsid w:val="0052462E"/>
    <w:rsid w:val="00524E97"/>
    <w:rsid w:val="00525904"/>
    <w:rsid w:val="005259C5"/>
    <w:rsid w:val="00525CB1"/>
    <w:rsid w:val="00525E22"/>
    <w:rsid w:val="005262A6"/>
    <w:rsid w:val="0052631C"/>
    <w:rsid w:val="00526380"/>
    <w:rsid w:val="005267D1"/>
    <w:rsid w:val="00526957"/>
    <w:rsid w:val="00526F1B"/>
    <w:rsid w:val="005272B1"/>
    <w:rsid w:val="005278ED"/>
    <w:rsid w:val="00527D86"/>
    <w:rsid w:val="005302BF"/>
    <w:rsid w:val="00530750"/>
    <w:rsid w:val="00531348"/>
    <w:rsid w:val="00531536"/>
    <w:rsid w:val="00531EDC"/>
    <w:rsid w:val="005336D4"/>
    <w:rsid w:val="005337DC"/>
    <w:rsid w:val="00533BA2"/>
    <w:rsid w:val="00533D2E"/>
    <w:rsid w:val="00536DA1"/>
    <w:rsid w:val="00540139"/>
    <w:rsid w:val="005403D5"/>
    <w:rsid w:val="00540758"/>
    <w:rsid w:val="00540824"/>
    <w:rsid w:val="00540D76"/>
    <w:rsid w:val="0054103F"/>
    <w:rsid w:val="0054157B"/>
    <w:rsid w:val="00541769"/>
    <w:rsid w:val="00541D2B"/>
    <w:rsid w:val="00541D86"/>
    <w:rsid w:val="005422E9"/>
    <w:rsid w:val="00542406"/>
    <w:rsid w:val="005424CE"/>
    <w:rsid w:val="00542837"/>
    <w:rsid w:val="00542B0A"/>
    <w:rsid w:val="00542F32"/>
    <w:rsid w:val="00543140"/>
    <w:rsid w:val="00544023"/>
    <w:rsid w:val="00544166"/>
    <w:rsid w:val="0054521B"/>
    <w:rsid w:val="00545490"/>
    <w:rsid w:val="00545A15"/>
    <w:rsid w:val="00545D5B"/>
    <w:rsid w:val="00546F2B"/>
    <w:rsid w:val="005470F5"/>
    <w:rsid w:val="0054726D"/>
    <w:rsid w:val="0054726F"/>
    <w:rsid w:val="00547661"/>
    <w:rsid w:val="005477A6"/>
    <w:rsid w:val="00547E85"/>
    <w:rsid w:val="0055146A"/>
    <w:rsid w:val="00551762"/>
    <w:rsid w:val="00551E30"/>
    <w:rsid w:val="00552244"/>
    <w:rsid w:val="0055259C"/>
    <w:rsid w:val="0055382B"/>
    <w:rsid w:val="00553974"/>
    <w:rsid w:val="00553DFB"/>
    <w:rsid w:val="005546BE"/>
    <w:rsid w:val="00554B55"/>
    <w:rsid w:val="00554BD4"/>
    <w:rsid w:val="00554BFF"/>
    <w:rsid w:val="00554FFD"/>
    <w:rsid w:val="005550EC"/>
    <w:rsid w:val="0055547B"/>
    <w:rsid w:val="00555A60"/>
    <w:rsid w:val="005561BF"/>
    <w:rsid w:val="00556454"/>
    <w:rsid w:val="00556515"/>
    <w:rsid w:val="00556ADF"/>
    <w:rsid w:val="005573BB"/>
    <w:rsid w:val="00557BBC"/>
    <w:rsid w:val="005600CC"/>
    <w:rsid w:val="005604CB"/>
    <w:rsid w:val="005609A7"/>
    <w:rsid w:val="00560FBF"/>
    <w:rsid w:val="0056131F"/>
    <w:rsid w:val="005618D9"/>
    <w:rsid w:val="00561D28"/>
    <w:rsid w:val="00562BC0"/>
    <w:rsid w:val="00563ED5"/>
    <w:rsid w:val="00563EE2"/>
    <w:rsid w:val="0056462A"/>
    <w:rsid w:val="00564649"/>
    <w:rsid w:val="00564E1E"/>
    <w:rsid w:val="00564EFF"/>
    <w:rsid w:val="00564F5D"/>
    <w:rsid w:val="005658C5"/>
    <w:rsid w:val="0056604A"/>
    <w:rsid w:val="005663F8"/>
    <w:rsid w:val="005666D5"/>
    <w:rsid w:val="0056686E"/>
    <w:rsid w:val="00566F1E"/>
    <w:rsid w:val="005674D1"/>
    <w:rsid w:val="005676EF"/>
    <w:rsid w:val="00570779"/>
    <w:rsid w:val="00570905"/>
    <w:rsid w:val="00570F12"/>
    <w:rsid w:val="005715FE"/>
    <w:rsid w:val="005716BE"/>
    <w:rsid w:val="00571895"/>
    <w:rsid w:val="00571F5E"/>
    <w:rsid w:val="00573174"/>
    <w:rsid w:val="0057339B"/>
    <w:rsid w:val="00573EC0"/>
    <w:rsid w:val="0057455E"/>
    <w:rsid w:val="00574769"/>
    <w:rsid w:val="005749E1"/>
    <w:rsid w:val="00574B32"/>
    <w:rsid w:val="00574B6E"/>
    <w:rsid w:val="005757C1"/>
    <w:rsid w:val="00575869"/>
    <w:rsid w:val="00576413"/>
    <w:rsid w:val="0057681B"/>
    <w:rsid w:val="00576942"/>
    <w:rsid w:val="005802D2"/>
    <w:rsid w:val="00580C42"/>
    <w:rsid w:val="00580CD6"/>
    <w:rsid w:val="00580F27"/>
    <w:rsid w:val="00581135"/>
    <w:rsid w:val="0058182B"/>
    <w:rsid w:val="00582169"/>
    <w:rsid w:val="00582F8F"/>
    <w:rsid w:val="00583D24"/>
    <w:rsid w:val="00583EBB"/>
    <w:rsid w:val="00583ED2"/>
    <w:rsid w:val="0058465D"/>
    <w:rsid w:val="00584A5C"/>
    <w:rsid w:val="00584C25"/>
    <w:rsid w:val="00584C4C"/>
    <w:rsid w:val="005853BE"/>
    <w:rsid w:val="00586080"/>
    <w:rsid w:val="005862D8"/>
    <w:rsid w:val="00586C9C"/>
    <w:rsid w:val="00586DE6"/>
    <w:rsid w:val="00587289"/>
    <w:rsid w:val="00587590"/>
    <w:rsid w:val="00587E1B"/>
    <w:rsid w:val="00587EEC"/>
    <w:rsid w:val="0059078A"/>
    <w:rsid w:val="00591224"/>
    <w:rsid w:val="0059133B"/>
    <w:rsid w:val="005914B5"/>
    <w:rsid w:val="00591911"/>
    <w:rsid w:val="00591A66"/>
    <w:rsid w:val="00591A90"/>
    <w:rsid w:val="00591BAB"/>
    <w:rsid w:val="005922D0"/>
    <w:rsid w:val="0059292E"/>
    <w:rsid w:val="00593B83"/>
    <w:rsid w:val="00594532"/>
    <w:rsid w:val="0059467B"/>
    <w:rsid w:val="00594D64"/>
    <w:rsid w:val="00594D7E"/>
    <w:rsid w:val="00594E1B"/>
    <w:rsid w:val="0059523B"/>
    <w:rsid w:val="00595478"/>
    <w:rsid w:val="005955D3"/>
    <w:rsid w:val="00595A10"/>
    <w:rsid w:val="00595AF7"/>
    <w:rsid w:val="005965BE"/>
    <w:rsid w:val="00596BF2"/>
    <w:rsid w:val="0059730A"/>
    <w:rsid w:val="00597BD8"/>
    <w:rsid w:val="00597DBB"/>
    <w:rsid w:val="005A079B"/>
    <w:rsid w:val="005A2CA7"/>
    <w:rsid w:val="005A3F5D"/>
    <w:rsid w:val="005A41FB"/>
    <w:rsid w:val="005A52CD"/>
    <w:rsid w:val="005A673E"/>
    <w:rsid w:val="005A68C1"/>
    <w:rsid w:val="005A6AAE"/>
    <w:rsid w:val="005A75D3"/>
    <w:rsid w:val="005A7A0A"/>
    <w:rsid w:val="005B0532"/>
    <w:rsid w:val="005B0661"/>
    <w:rsid w:val="005B09DC"/>
    <w:rsid w:val="005B1116"/>
    <w:rsid w:val="005B1329"/>
    <w:rsid w:val="005B1A57"/>
    <w:rsid w:val="005B1BFC"/>
    <w:rsid w:val="005B1D2E"/>
    <w:rsid w:val="005B221C"/>
    <w:rsid w:val="005B25B4"/>
    <w:rsid w:val="005B28EA"/>
    <w:rsid w:val="005B3175"/>
    <w:rsid w:val="005B36CC"/>
    <w:rsid w:val="005B3F05"/>
    <w:rsid w:val="005B4351"/>
    <w:rsid w:val="005B43B9"/>
    <w:rsid w:val="005B53D8"/>
    <w:rsid w:val="005B567B"/>
    <w:rsid w:val="005B59BE"/>
    <w:rsid w:val="005B6946"/>
    <w:rsid w:val="005B6F6E"/>
    <w:rsid w:val="005B783D"/>
    <w:rsid w:val="005B7B7F"/>
    <w:rsid w:val="005C02BC"/>
    <w:rsid w:val="005C0764"/>
    <w:rsid w:val="005C10C6"/>
    <w:rsid w:val="005C19CD"/>
    <w:rsid w:val="005C20F4"/>
    <w:rsid w:val="005C2843"/>
    <w:rsid w:val="005C2B39"/>
    <w:rsid w:val="005C39D3"/>
    <w:rsid w:val="005C3B55"/>
    <w:rsid w:val="005C4876"/>
    <w:rsid w:val="005C5D85"/>
    <w:rsid w:val="005C5D91"/>
    <w:rsid w:val="005C5FE4"/>
    <w:rsid w:val="005C6A3F"/>
    <w:rsid w:val="005C6E99"/>
    <w:rsid w:val="005C7667"/>
    <w:rsid w:val="005C7E05"/>
    <w:rsid w:val="005C7EF2"/>
    <w:rsid w:val="005D0FF9"/>
    <w:rsid w:val="005D10FC"/>
    <w:rsid w:val="005D1680"/>
    <w:rsid w:val="005D2279"/>
    <w:rsid w:val="005D3896"/>
    <w:rsid w:val="005D44A1"/>
    <w:rsid w:val="005D46C0"/>
    <w:rsid w:val="005D4746"/>
    <w:rsid w:val="005D5563"/>
    <w:rsid w:val="005D5F24"/>
    <w:rsid w:val="005D6073"/>
    <w:rsid w:val="005D6198"/>
    <w:rsid w:val="005D6462"/>
    <w:rsid w:val="005D647F"/>
    <w:rsid w:val="005D64C4"/>
    <w:rsid w:val="005D6A2E"/>
    <w:rsid w:val="005D716C"/>
    <w:rsid w:val="005D753B"/>
    <w:rsid w:val="005D7DA9"/>
    <w:rsid w:val="005D7F21"/>
    <w:rsid w:val="005E112F"/>
    <w:rsid w:val="005E1318"/>
    <w:rsid w:val="005E192D"/>
    <w:rsid w:val="005E1B44"/>
    <w:rsid w:val="005E2585"/>
    <w:rsid w:val="005E27A7"/>
    <w:rsid w:val="005E2AD7"/>
    <w:rsid w:val="005E2B37"/>
    <w:rsid w:val="005E422C"/>
    <w:rsid w:val="005E427C"/>
    <w:rsid w:val="005E44CD"/>
    <w:rsid w:val="005E45FA"/>
    <w:rsid w:val="005E4A27"/>
    <w:rsid w:val="005E4D12"/>
    <w:rsid w:val="005E4F4C"/>
    <w:rsid w:val="005E531B"/>
    <w:rsid w:val="005E68F4"/>
    <w:rsid w:val="005E701E"/>
    <w:rsid w:val="005E7445"/>
    <w:rsid w:val="005E7818"/>
    <w:rsid w:val="005F0046"/>
    <w:rsid w:val="005F066F"/>
    <w:rsid w:val="005F0DC6"/>
    <w:rsid w:val="005F1127"/>
    <w:rsid w:val="005F1203"/>
    <w:rsid w:val="005F1ACC"/>
    <w:rsid w:val="005F30EB"/>
    <w:rsid w:val="005F3FC2"/>
    <w:rsid w:val="005F46CC"/>
    <w:rsid w:val="005F4E97"/>
    <w:rsid w:val="005F4FE8"/>
    <w:rsid w:val="005F508C"/>
    <w:rsid w:val="005F5CD2"/>
    <w:rsid w:val="005F6AA5"/>
    <w:rsid w:val="005F6C98"/>
    <w:rsid w:val="005F7069"/>
    <w:rsid w:val="005F710F"/>
    <w:rsid w:val="005F7295"/>
    <w:rsid w:val="005F756A"/>
    <w:rsid w:val="005F7927"/>
    <w:rsid w:val="005F7FF6"/>
    <w:rsid w:val="0060022B"/>
    <w:rsid w:val="0060055A"/>
    <w:rsid w:val="00600A7B"/>
    <w:rsid w:val="00601517"/>
    <w:rsid w:val="00601C71"/>
    <w:rsid w:val="00601E3A"/>
    <w:rsid w:val="00602127"/>
    <w:rsid w:val="00603A1D"/>
    <w:rsid w:val="00603C4C"/>
    <w:rsid w:val="00603D82"/>
    <w:rsid w:val="00603E97"/>
    <w:rsid w:val="00604A48"/>
    <w:rsid w:val="006052EA"/>
    <w:rsid w:val="006054DF"/>
    <w:rsid w:val="00605CC6"/>
    <w:rsid w:val="00606747"/>
    <w:rsid w:val="0060728C"/>
    <w:rsid w:val="00607432"/>
    <w:rsid w:val="006074BC"/>
    <w:rsid w:val="00607776"/>
    <w:rsid w:val="00607B7E"/>
    <w:rsid w:val="00610241"/>
    <w:rsid w:val="00610DD8"/>
    <w:rsid w:val="00611014"/>
    <w:rsid w:val="00611981"/>
    <w:rsid w:val="0061208C"/>
    <w:rsid w:val="00612AEB"/>
    <w:rsid w:val="00612FAC"/>
    <w:rsid w:val="006132BA"/>
    <w:rsid w:val="00613EEA"/>
    <w:rsid w:val="00614757"/>
    <w:rsid w:val="0061495A"/>
    <w:rsid w:val="00615201"/>
    <w:rsid w:val="0061521D"/>
    <w:rsid w:val="0061526E"/>
    <w:rsid w:val="006169A5"/>
    <w:rsid w:val="00617025"/>
    <w:rsid w:val="006205BF"/>
    <w:rsid w:val="00621ABF"/>
    <w:rsid w:val="00621E55"/>
    <w:rsid w:val="006228FB"/>
    <w:rsid w:val="006229FD"/>
    <w:rsid w:val="00623AE4"/>
    <w:rsid w:val="006241ED"/>
    <w:rsid w:val="00624BD5"/>
    <w:rsid w:val="00624EA8"/>
    <w:rsid w:val="00624FB5"/>
    <w:rsid w:val="006250F8"/>
    <w:rsid w:val="00625211"/>
    <w:rsid w:val="00625221"/>
    <w:rsid w:val="006252C0"/>
    <w:rsid w:val="00625AA9"/>
    <w:rsid w:val="00625B39"/>
    <w:rsid w:val="00625C1B"/>
    <w:rsid w:val="0062623B"/>
    <w:rsid w:val="006264F7"/>
    <w:rsid w:val="00626E0B"/>
    <w:rsid w:val="00626FAA"/>
    <w:rsid w:val="00627289"/>
    <w:rsid w:val="00627DAA"/>
    <w:rsid w:val="006304D6"/>
    <w:rsid w:val="00630588"/>
    <w:rsid w:val="00630BB5"/>
    <w:rsid w:val="00630DCB"/>
    <w:rsid w:val="0063122F"/>
    <w:rsid w:val="006312B7"/>
    <w:rsid w:val="00631B1A"/>
    <w:rsid w:val="00631D5E"/>
    <w:rsid w:val="0063217A"/>
    <w:rsid w:val="006322DE"/>
    <w:rsid w:val="00633356"/>
    <w:rsid w:val="00633439"/>
    <w:rsid w:val="00633660"/>
    <w:rsid w:val="00634461"/>
    <w:rsid w:val="00635AE5"/>
    <w:rsid w:val="00635B0A"/>
    <w:rsid w:val="00635D19"/>
    <w:rsid w:val="00637512"/>
    <w:rsid w:val="00637A41"/>
    <w:rsid w:val="00637B06"/>
    <w:rsid w:val="00637CA3"/>
    <w:rsid w:val="00640104"/>
    <w:rsid w:val="0064070D"/>
    <w:rsid w:val="00640CF9"/>
    <w:rsid w:val="006413CB"/>
    <w:rsid w:val="006414F9"/>
    <w:rsid w:val="00642C1C"/>
    <w:rsid w:val="006431B4"/>
    <w:rsid w:val="00643266"/>
    <w:rsid w:val="00643E5C"/>
    <w:rsid w:val="006446BB"/>
    <w:rsid w:val="0064487A"/>
    <w:rsid w:val="00644BDF"/>
    <w:rsid w:val="00645091"/>
    <w:rsid w:val="006453AF"/>
    <w:rsid w:val="0064553F"/>
    <w:rsid w:val="00645982"/>
    <w:rsid w:val="00646913"/>
    <w:rsid w:val="00646A69"/>
    <w:rsid w:val="006476AF"/>
    <w:rsid w:val="00647B98"/>
    <w:rsid w:val="00647EE5"/>
    <w:rsid w:val="00651466"/>
    <w:rsid w:val="00652633"/>
    <w:rsid w:val="00653501"/>
    <w:rsid w:val="00654285"/>
    <w:rsid w:val="00654B1F"/>
    <w:rsid w:val="0065543D"/>
    <w:rsid w:val="00655442"/>
    <w:rsid w:val="0065676E"/>
    <w:rsid w:val="00656B47"/>
    <w:rsid w:val="00656BEB"/>
    <w:rsid w:val="00657A30"/>
    <w:rsid w:val="006607A3"/>
    <w:rsid w:val="00660BF7"/>
    <w:rsid w:val="00661A32"/>
    <w:rsid w:val="006625B6"/>
    <w:rsid w:val="006625D7"/>
    <w:rsid w:val="006631E9"/>
    <w:rsid w:val="0066330D"/>
    <w:rsid w:val="0066341C"/>
    <w:rsid w:val="00663834"/>
    <w:rsid w:val="00663B5B"/>
    <w:rsid w:val="0066450F"/>
    <w:rsid w:val="00664BFF"/>
    <w:rsid w:val="0066587B"/>
    <w:rsid w:val="00665B70"/>
    <w:rsid w:val="00666C92"/>
    <w:rsid w:val="0066700B"/>
    <w:rsid w:val="0066730D"/>
    <w:rsid w:val="00670160"/>
    <w:rsid w:val="006703A3"/>
    <w:rsid w:val="00670580"/>
    <w:rsid w:val="00670C8E"/>
    <w:rsid w:val="00671F03"/>
    <w:rsid w:val="006722A3"/>
    <w:rsid w:val="00673F6F"/>
    <w:rsid w:val="00674697"/>
    <w:rsid w:val="00674CD0"/>
    <w:rsid w:val="00674D51"/>
    <w:rsid w:val="00674EF9"/>
    <w:rsid w:val="00676010"/>
    <w:rsid w:val="00676117"/>
    <w:rsid w:val="00676301"/>
    <w:rsid w:val="00677080"/>
    <w:rsid w:val="006775BF"/>
    <w:rsid w:val="0068027A"/>
    <w:rsid w:val="00680CE1"/>
    <w:rsid w:val="00682B8F"/>
    <w:rsid w:val="0068318B"/>
    <w:rsid w:val="00683FBD"/>
    <w:rsid w:val="0068559D"/>
    <w:rsid w:val="006855EB"/>
    <w:rsid w:val="006856F2"/>
    <w:rsid w:val="00685A25"/>
    <w:rsid w:val="006867E3"/>
    <w:rsid w:val="006871B2"/>
    <w:rsid w:val="006873F5"/>
    <w:rsid w:val="0068760B"/>
    <w:rsid w:val="00687617"/>
    <w:rsid w:val="00690206"/>
    <w:rsid w:val="00690C2D"/>
    <w:rsid w:val="00690F89"/>
    <w:rsid w:val="00691B2D"/>
    <w:rsid w:val="00691B86"/>
    <w:rsid w:val="0069213D"/>
    <w:rsid w:val="006925A0"/>
    <w:rsid w:val="00692CD8"/>
    <w:rsid w:val="00692FE6"/>
    <w:rsid w:val="0069324B"/>
    <w:rsid w:val="00693A0C"/>
    <w:rsid w:val="006955F4"/>
    <w:rsid w:val="006956EB"/>
    <w:rsid w:val="00695DD0"/>
    <w:rsid w:val="00696FDD"/>
    <w:rsid w:val="006971F7"/>
    <w:rsid w:val="006A03ED"/>
    <w:rsid w:val="006A0F3D"/>
    <w:rsid w:val="006A1422"/>
    <w:rsid w:val="006A16E3"/>
    <w:rsid w:val="006A2041"/>
    <w:rsid w:val="006A2661"/>
    <w:rsid w:val="006A3526"/>
    <w:rsid w:val="006A3BD2"/>
    <w:rsid w:val="006A3DFF"/>
    <w:rsid w:val="006A3E64"/>
    <w:rsid w:val="006A40E4"/>
    <w:rsid w:val="006A4285"/>
    <w:rsid w:val="006A4981"/>
    <w:rsid w:val="006A4C49"/>
    <w:rsid w:val="006A4FEC"/>
    <w:rsid w:val="006A5096"/>
    <w:rsid w:val="006A560B"/>
    <w:rsid w:val="006A583C"/>
    <w:rsid w:val="006A5912"/>
    <w:rsid w:val="006A5D93"/>
    <w:rsid w:val="006A5FA3"/>
    <w:rsid w:val="006A65AB"/>
    <w:rsid w:val="006A6863"/>
    <w:rsid w:val="006A6A00"/>
    <w:rsid w:val="006A6B0D"/>
    <w:rsid w:val="006A7529"/>
    <w:rsid w:val="006A7587"/>
    <w:rsid w:val="006A76C2"/>
    <w:rsid w:val="006A7829"/>
    <w:rsid w:val="006B00AD"/>
    <w:rsid w:val="006B0165"/>
    <w:rsid w:val="006B0328"/>
    <w:rsid w:val="006B0963"/>
    <w:rsid w:val="006B0E2C"/>
    <w:rsid w:val="006B108E"/>
    <w:rsid w:val="006B1BC0"/>
    <w:rsid w:val="006B22EA"/>
    <w:rsid w:val="006B245B"/>
    <w:rsid w:val="006B2DCC"/>
    <w:rsid w:val="006B3230"/>
    <w:rsid w:val="006B42EC"/>
    <w:rsid w:val="006B47B2"/>
    <w:rsid w:val="006B4BC2"/>
    <w:rsid w:val="006B59B4"/>
    <w:rsid w:val="006B5E9A"/>
    <w:rsid w:val="006C0908"/>
    <w:rsid w:val="006C0C82"/>
    <w:rsid w:val="006C0E74"/>
    <w:rsid w:val="006C0F68"/>
    <w:rsid w:val="006C1259"/>
    <w:rsid w:val="006C1848"/>
    <w:rsid w:val="006C1B21"/>
    <w:rsid w:val="006C260B"/>
    <w:rsid w:val="006C264E"/>
    <w:rsid w:val="006C3D31"/>
    <w:rsid w:val="006C4D6A"/>
    <w:rsid w:val="006C4DB5"/>
    <w:rsid w:val="006C536E"/>
    <w:rsid w:val="006C62FA"/>
    <w:rsid w:val="006C6841"/>
    <w:rsid w:val="006C6FF5"/>
    <w:rsid w:val="006C729C"/>
    <w:rsid w:val="006C73DF"/>
    <w:rsid w:val="006C7CCC"/>
    <w:rsid w:val="006C7F7D"/>
    <w:rsid w:val="006D01AC"/>
    <w:rsid w:val="006D04AE"/>
    <w:rsid w:val="006D06EF"/>
    <w:rsid w:val="006D0BAF"/>
    <w:rsid w:val="006D1E6E"/>
    <w:rsid w:val="006D2114"/>
    <w:rsid w:val="006D26E9"/>
    <w:rsid w:val="006D3EE3"/>
    <w:rsid w:val="006D50F2"/>
    <w:rsid w:val="006D59B8"/>
    <w:rsid w:val="006D635F"/>
    <w:rsid w:val="006D680E"/>
    <w:rsid w:val="006D6A64"/>
    <w:rsid w:val="006D6D99"/>
    <w:rsid w:val="006E026B"/>
    <w:rsid w:val="006E0628"/>
    <w:rsid w:val="006E0ACD"/>
    <w:rsid w:val="006E0BCE"/>
    <w:rsid w:val="006E1375"/>
    <w:rsid w:val="006E1617"/>
    <w:rsid w:val="006E185A"/>
    <w:rsid w:val="006E1AC4"/>
    <w:rsid w:val="006E200C"/>
    <w:rsid w:val="006E22F1"/>
    <w:rsid w:val="006E43C8"/>
    <w:rsid w:val="006E4905"/>
    <w:rsid w:val="006E4BDD"/>
    <w:rsid w:val="006E4BE7"/>
    <w:rsid w:val="006E550F"/>
    <w:rsid w:val="006E5C54"/>
    <w:rsid w:val="006E5FC5"/>
    <w:rsid w:val="006E60B3"/>
    <w:rsid w:val="006E6459"/>
    <w:rsid w:val="006E6536"/>
    <w:rsid w:val="006E6825"/>
    <w:rsid w:val="006E6FF4"/>
    <w:rsid w:val="006E78C6"/>
    <w:rsid w:val="006E7E72"/>
    <w:rsid w:val="006F01B3"/>
    <w:rsid w:val="006F01BE"/>
    <w:rsid w:val="006F0230"/>
    <w:rsid w:val="006F0A3A"/>
    <w:rsid w:val="006F0FC2"/>
    <w:rsid w:val="006F11A7"/>
    <w:rsid w:val="006F14E7"/>
    <w:rsid w:val="006F1652"/>
    <w:rsid w:val="006F29B3"/>
    <w:rsid w:val="006F314A"/>
    <w:rsid w:val="006F3238"/>
    <w:rsid w:val="006F359A"/>
    <w:rsid w:val="006F39E2"/>
    <w:rsid w:val="006F3CD3"/>
    <w:rsid w:val="006F488B"/>
    <w:rsid w:val="006F5148"/>
    <w:rsid w:val="006F5808"/>
    <w:rsid w:val="006F5A67"/>
    <w:rsid w:val="006F5B7C"/>
    <w:rsid w:val="006F5E5E"/>
    <w:rsid w:val="006F6293"/>
    <w:rsid w:val="006F6316"/>
    <w:rsid w:val="006F6A55"/>
    <w:rsid w:val="006F7B99"/>
    <w:rsid w:val="006F7FAD"/>
    <w:rsid w:val="00700891"/>
    <w:rsid w:val="007011DC"/>
    <w:rsid w:val="00701E8D"/>
    <w:rsid w:val="00702347"/>
    <w:rsid w:val="00702793"/>
    <w:rsid w:val="007030E7"/>
    <w:rsid w:val="00703276"/>
    <w:rsid w:val="00703F32"/>
    <w:rsid w:val="00704898"/>
    <w:rsid w:val="007050CD"/>
    <w:rsid w:val="0070562C"/>
    <w:rsid w:val="007056FD"/>
    <w:rsid w:val="00705974"/>
    <w:rsid w:val="00705A8B"/>
    <w:rsid w:val="0070646D"/>
    <w:rsid w:val="007064BD"/>
    <w:rsid w:val="00707597"/>
    <w:rsid w:val="00707B62"/>
    <w:rsid w:val="00707BF1"/>
    <w:rsid w:val="00707FB5"/>
    <w:rsid w:val="00710055"/>
    <w:rsid w:val="0071042C"/>
    <w:rsid w:val="007105AB"/>
    <w:rsid w:val="007112F6"/>
    <w:rsid w:val="007115F8"/>
    <w:rsid w:val="007119E4"/>
    <w:rsid w:val="00711D50"/>
    <w:rsid w:val="0071285F"/>
    <w:rsid w:val="00712ACC"/>
    <w:rsid w:val="00712ED5"/>
    <w:rsid w:val="00713D21"/>
    <w:rsid w:val="00715414"/>
    <w:rsid w:val="0071597E"/>
    <w:rsid w:val="00715B57"/>
    <w:rsid w:val="00715B70"/>
    <w:rsid w:val="007163F0"/>
    <w:rsid w:val="00716941"/>
    <w:rsid w:val="00716EC2"/>
    <w:rsid w:val="00717605"/>
    <w:rsid w:val="00717772"/>
    <w:rsid w:val="00717826"/>
    <w:rsid w:val="00720473"/>
    <w:rsid w:val="00720952"/>
    <w:rsid w:val="00721C44"/>
    <w:rsid w:val="00721C61"/>
    <w:rsid w:val="007220F7"/>
    <w:rsid w:val="007224F7"/>
    <w:rsid w:val="00722583"/>
    <w:rsid w:val="007229F5"/>
    <w:rsid w:val="00722CE8"/>
    <w:rsid w:val="00722D2C"/>
    <w:rsid w:val="00722D4C"/>
    <w:rsid w:val="0072314F"/>
    <w:rsid w:val="007236F5"/>
    <w:rsid w:val="00724917"/>
    <w:rsid w:val="0072506F"/>
    <w:rsid w:val="00725417"/>
    <w:rsid w:val="007259CC"/>
    <w:rsid w:val="00725BDE"/>
    <w:rsid w:val="00726481"/>
    <w:rsid w:val="007265BF"/>
    <w:rsid w:val="0072675C"/>
    <w:rsid w:val="00726A2D"/>
    <w:rsid w:val="00726A5C"/>
    <w:rsid w:val="00727BFE"/>
    <w:rsid w:val="00730A98"/>
    <w:rsid w:val="00730E13"/>
    <w:rsid w:val="0073182E"/>
    <w:rsid w:val="00732C25"/>
    <w:rsid w:val="00732EED"/>
    <w:rsid w:val="00733036"/>
    <w:rsid w:val="00733F91"/>
    <w:rsid w:val="00734345"/>
    <w:rsid w:val="00734BB1"/>
    <w:rsid w:val="0073513A"/>
    <w:rsid w:val="007353BE"/>
    <w:rsid w:val="0073579B"/>
    <w:rsid w:val="0073607E"/>
    <w:rsid w:val="00736612"/>
    <w:rsid w:val="0073705A"/>
    <w:rsid w:val="007373DD"/>
    <w:rsid w:val="007402B8"/>
    <w:rsid w:val="007412DA"/>
    <w:rsid w:val="0074190F"/>
    <w:rsid w:val="00741B59"/>
    <w:rsid w:val="0074200B"/>
    <w:rsid w:val="007422D0"/>
    <w:rsid w:val="007426D1"/>
    <w:rsid w:val="007434B6"/>
    <w:rsid w:val="007434E3"/>
    <w:rsid w:val="007438FE"/>
    <w:rsid w:val="0074570B"/>
    <w:rsid w:val="00745867"/>
    <w:rsid w:val="007460BD"/>
    <w:rsid w:val="007466AA"/>
    <w:rsid w:val="00746B1D"/>
    <w:rsid w:val="00746C88"/>
    <w:rsid w:val="00747371"/>
    <w:rsid w:val="00747700"/>
    <w:rsid w:val="00747F3E"/>
    <w:rsid w:val="0075056E"/>
    <w:rsid w:val="0075064B"/>
    <w:rsid w:val="007507DE"/>
    <w:rsid w:val="00750BC5"/>
    <w:rsid w:val="007513A7"/>
    <w:rsid w:val="007517C2"/>
    <w:rsid w:val="00751E7A"/>
    <w:rsid w:val="00751FE2"/>
    <w:rsid w:val="007523BA"/>
    <w:rsid w:val="00752891"/>
    <w:rsid w:val="007540D7"/>
    <w:rsid w:val="007542B3"/>
    <w:rsid w:val="00754796"/>
    <w:rsid w:val="00754C3E"/>
    <w:rsid w:val="00754C54"/>
    <w:rsid w:val="00756263"/>
    <w:rsid w:val="007569CB"/>
    <w:rsid w:val="00756C9E"/>
    <w:rsid w:val="007570FC"/>
    <w:rsid w:val="007575CA"/>
    <w:rsid w:val="00757958"/>
    <w:rsid w:val="007579FD"/>
    <w:rsid w:val="00757A77"/>
    <w:rsid w:val="00757E5F"/>
    <w:rsid w:val="007608E9"/>
    <w:rsid w:val="00761068"/>
    <w:rsid w:val="00761538"/>
    <w:rsid w:val="00761837"/>
    <w:rsid w:val="00762694"/>
    <w:rsid w:val="007628CF"/>
    <w:rsid w:val="00762AFD"/>
    <w:rsid w:val="00762E3E"/>
    <w:rsid w:val="007631BF"/>
    <w:rsid w:val="00763376"/>
    <w:rsid w:val="0076398F"/>
    <w:rsid w:val="00763A0B"/>
    <w:rsid w:val="007640DA"/>
    <w:rsid w:val="00764C7B"/>
    <w:rsid w:val="00765A31"/>
    <w:rsid w:val="007665B1"/>
    <w:rsid w:val="007673D2"/>
    <w:rsid w:val="0076774B"/>
    <w:rsid w:val="00767914"/>
    <w:rsid w:val="007679B8"/>
    <w:rsid w:val="00767BC4"/>
    <w:rsid w:val="007700C4"/>
    <w:rsid w:val="0077049F"/>
    <w:rsid w:val="007707AE"/>
    <w:rsid w:val="00770D95"/>
    <w:rsid w:val="00770E3D"/>
    <w:rsid w:val="00771020"/>
    <w:rsid w:val="00771210"/>
    <w:rsid w:val="007719F1"/>
    <w:rsid w:val="00771C17"/>
    <w:rsid w:val="0077210E"/>
    <w:rsid w:val="00772805"/>
    <w:rsid w:val="007728E8"/>
    <w:rsid w:val="00772A3D"/>
    <w:rsid w:val="00773065"/>
    <w:rsid w:val="00773278"/>
    <w:rsid w:val="00773803"/>
    <w:rsid w:val="00773C37"/>
    <w:rsid w:val="00773CF4"/>
    <w:rsid w:val="007747CE"/>
    <w:rsid w:val="00775408"/>
    <w:rsid w:val="0077572F"/>
    <w:rsid w:val="007760A4"/>
    <w:rsid w:val="00777211"/>
    <w:rsid w:val="0077750A"/>
    <w:rsid w:val="007802A0"/>
    <w:rsid w:val="007802A9"/>
    <w:rsid w:val="0078048E"/>
    <w:rsid w:val="00781022"/>
    <w:rsid w:val="00781176"/>
    <w:rsid w:val="00782501"/>
    <w:rsid w:val="00782B52"/>
    <w:rsid w:val="00782D32"/>
    <w:rsid w:val="00782EC8"/>
    <w:rsid w:val="00782F2B"/>
    <w:rsid w:val="00783482"/>
    <w:rsid w:val="007835D9"/>
    <w:rsid w:val="00784468"/>
    <w:rsid w:val="007846AD"/>
    <w:rsid w:val="007846D5"/>
    <w:rsid w:val="00784F39"/>
    <w:rsid w:val="00785F01"/>
    <w:rsid w:val="007874BA"/>
    <w:rsid w:val="00787564"/>
    <w:rsid w:val="00787C23"/>
    <w:rsid w:val="00787CB0"/>
    <w:rsid w:val="007900BC"/>
    <w:rsid w:val="007913B6"/>
    <w:rsid w:val="00791C10"/>
    <w:rsid w:val="00792083"/>
    <w:rsid w:val="00792616"/>
    <w:rsid w:val="0079285B"/>
    <w:rsid w:val="00792EE3"/>
    <w:rsid w:val="00793272"/>
    <w:rsid w:val="007932F4"/>
    <w:rsid w:val="0079398F"/>
    <w:rsid w:val="00793A72"/>
    <w:rsid w:val="00793FC9"/>
    <w:rsid w:val="00794518"/>
    <w:rsid w:val="00794AA4"/>
    <w:rsid w:val="00794B8F"/>
    <w:rsid w:val="00794E78"/>
    <w:rsid w:val="00795A2F"/>
    <w:rsid w:val="00795DAF"/>
    <w:rsid w:val="00795E17"/>
    <w:rsid w:val="00796641"/>
    <w:rsid w:val="00796664"/>
    <w:rsid w:val="0079732C"/>
    <w:rsid w:val="00797A1C"/>
    <w:rsid w:val="007A0D4E"/>
    <w:rsid w:val="007A0F57"/>
    <w:rsid w:val="007A1712"/>
    <w:rsid w:val="007A19E5"/>
    <w:rsid w:val="007A1A6C"/>
    <w:rsid w:val="007A2733"/>
    <w:rsid w:val="007A2F80"/>
    <w:rsid w:val="007A3770"/>
    <w:rsid w:val="007A3AD8"/>
    <w:rsid w:val="007A3B89"/>
    <w:rsid w:val="007A3C87"/>
    <w:rsid w:val="007A410F"/>
    <w:rsid w:val="007A4193"/>
    <w:rsid w:val="007A4416"/>
    <w:rsid w:val="007A46F5"/>
    <w:rsid w:val="007A4968"/>
    <w:rsid w:val="007A5E11"/>
    <w:rsid w:val="007A5F9A"/>
    <w:rsid w:val="007A619E"/>
    <w:rsid w:val="007A7176"/>
    <w:rsid w:val="007A71F6"/>
    <w:rsid w:val="007A7207"/>
    <w:rsid w:val="007A7945"/>
    <w:rsid w:val="007A7AC4"/>
    <w:rsid w:val="007A7B5A"/>
    <w:rsid w:val="007A7FE7"/>
    <w:rsid w:val="007B03A2"/>
    <w:rsid w:val="007B0DC2"/>
    <w:rsid w:val="007B108F"/>
    <w:rsid w:val="007B1780"/>
    <w:rsid w:val="007B1A77"/>
    <w:rsid w:val="007B254B"/>
    <w:rsid w:val="007B2C2A"/>
    <w:rsid w:val="007B3E38"/>
    <w:rsid w:val="007B3F21"/>
    <w:rsid w:val="007B4B4D"/>
    <w:rsid w:val="007B4BA2"/>
    <w:rsid w:val="007B5181"/>
    <w:rsid w:val="007B519C"/>
    <w:rsid w:val="007B5411"/>
    <w:rsid w:val="007B5743"/>
    <w:rsid w:val="007B5EF9"/>
    <w:rsid w:val="007B6436"/>
    <w:rsid w:val="007B68EE"/>
    <w:rsid w:val="007B6C32"/>
    <w:rsid w:val="007B7C30"/>
    <w:rsid w:val="007B7C6E"/>
    <w:rsid w:val="007B7EB1"/>
    <w:rsid w:val="007C0608"/>
    <w:rsid w:val="007C1BFA"/>
    <w:rsid w:val="007C305A"/>
    <w:rsid w:val="007C328C"/>
    <w:rsid w:val="007C3568"/>
    <w:rsid w:val="007C3BCD"/>
    <w:rsid w:val="007C4336"/>
    <w:rsid w:val="007C4789"/>
    <w:rsid w:val="007C4A25"/>
    <w:rsid w:val="007C4A88"/>
    <w:rsid w:val="007C4CE7"/>
    <w:rsid w:val="007C7AAB"/>
    <w:rsid w:val="007D028B"/>
    <w:rsid w:val="007D0D04"/>
    <w:rsid w:val="007D0DE9"/>
    <w:rsid w:val="007D1D8D"/>
    <w:rsid w:val="007D235B"/>
    <w:rsid w:val="007D2543"/>
    <w:rsid w:val="007D2802"/>
    <w:rsid w:val="007D2CAF"/>
    <w:rsid w:val="007D38A6"/>
    <w:rsid w:val="007D392A"/>
    <w:rsid w:val="007D46D3"/>
    <w:rsid w:val="007D4A57"/>
    <w:rsid w:val="007D5971"/>
    <w:rsid w:val="007D63BA"/>
    <w:rsid w:val="007D6663"/>
    <w:rsid w:val="007D691D"/>
    <w:rsid w:val="007D6BA2"/>
    <w:rsid w:val="007D6D7F"/>
    <w:rsid w:val="007D73E3"/>
    <w:rsid w:val="007D75F7"/>
    <w:rsid w:val="007D7656"/>
    <w:rsid w:val="007E060E"/>
    <w:rsid w:val="007E07F9"/>
    <w:rsid w:val="007E0D91"/>
    <w:rsid w:val="007E10DF"/>
    <w:rsid w:val="007E159E"/>
    <w:rsid w:val="007E1C81"/>
    <w:rsid w:val="007E21D4"/>
    <w:rsid w:val="007E268A"/>
    <w:rsid w:val="007E419A"/>
    <w:rsid w:val="007E41D4"/>
    <w:rsid w:val="007E4324"/>
    <w:rsid w:val="007E4F00"/>
    <w:rsid w:val="007E51C3"/>
    <w:rsid w:val="007E544C"/>
    <w:rsid w:val="007E66CA"/>
    <w:rsid w:val="007E6B18"/>
    <w:rsid w:val="007E7B63"/>
    <w:rsid w:val="007E7C2A"/>
    <w:rsid w:val="007F1D6C"/>
    <w:rsid w:val="007F2036"/>
    <w:rsid w:val="007F2085"/>
    <w:rsid w:val="007F263F"/>
    <w:rsid w:val="007F2C37"/>
    <w:rsid w:val="007F37EA"/>
    <w:rsid w:val="007F3937"/>
    <w:rsid w:val="007F3ADC"/>
    <w:rsid w:val="007F3B16"/>
    <w:rsid w:val="007F447F"/>
    <w:rsid w:val="007F46C9"/>
    <w:rsid w:val="007F4CF7"/>
    <w:rsid w:val="007F4EF7"/>
    <w:rsid w:val="007F58B4"/>
    <w:rsid w:val="007F5AA6"/>
    <w:rsid w:val="007F5E38"/>
    <w:rsid w:val="007F5FC6"/>
    <w:rsid w:val="007F68F7"/>
    <w:rsid w:val="007F6BE3"/>
    <w:rsid w:val="007F708E"/>
    <w:rsid w:val="007F73A2"/>
    <w:rsid w:val="007F7552"/>
    <w:rsid w:val="007F7F3C"/>
    <w:rsid w:val="008008D6"/>
    <w:rsid w:val="00801CB2"/>
    <w:rsid w:val="00801D39"/>
    <w:rsid w:val="0080209E"/>
    <w:rsid w:val="008021C5"/>
    <w:rsid w:val="00802C7D"/>
    <w:rsid w:val="00803C1C"/>
    <w:rsid w:val="00803C2C"/>
    <w:rsid w:val="00803CB2"/>
    <w:rsid w:val="00803F4A"/>
    <w:rsid w:val="00804284"/>
    <w:rsid w:val="0080492F"/>
    <w:rsid w:val="008054A6"/>
    <w:rsid w:val="00806267"/>
    <w:rsid w:val="008065FA"/>
    <w:rsid w:val="008074AF"/>
    <w:rsid w:val="00807C39"/>
    <w:rsid w:val="00807D2A"/>
    <w:rsid w:val="00810590"/>
    <w:rsid w:val="0081059F"/>
    <w:rsid w:val="0081070B"/>
    <w:rsid w:val="0081088E"/>
    <w:rsid w:val="00810B87"/>
    <w:rsid w:val="008113E2"/>
    <w:rsid w:val="00811632"/>
    <w:rsid w:val="00811C97"/>
    <w:rsid w:val="00811D55"/>
    <w:rsid w:val="00811F16"/>
    <w:rsid w:val="00813222"/>
    <w:rsid w:val="008135B4"/>
    <w:rsid w:val="008135F6"/>
    <w:rsid w:val="00813883"/>
    <w:rsid w:val="008142B9"/>
    <w:rsid w:val="00814489"/>
    <w:rsid w:val="008164C3"/>
    <w:rsid w:val="008166F2"/>
    <w:rsid w:val="00816C3F"/>
    <w:rsid w:val="0081701B"/>
    <w:rsid w:val="0081763D"/>
    <w:rsid w:val="008176D4"/>
    <w:rsid w:val="008178C6"/>
    <w:rsid w:val="00817943"/>
    <w:rsid w:val="0082059E"/>
    <w:rsid w:val="00820797"/>
    <w:rsid w:val="008209DC"/>
    <w:rsid w:val="00820A16"/>
    <w:rsid w:val="00820AB2"/>
    <w:rsid w:val="00820CED"/>
    <w:rsid w:val="008219EA"/>
    <w:rsid w:val="00821D92"/>
    <w:rsid w:val="00822503"/>
    <w:rsid w:val="00822B4F"/>
    <w:rsid w:val="00822E62"/>
    <w:rsid w:val="00822FE9"/>
    <w:rsid w:val="00822FFF"/>
    <w:rsid w:val="008237C8"/>
    <w:rsid w:val="008238ED"/>
    <w:rsid w:val="00824174"/>
    <w:rsid w:val="00825325"/>
    <w:rsid w:val="00825CCE"/>
    <w:rsid w:val="00826995"/>
    <w:rsid w:val="00826BCB"/>
    <w:rsid w:val="00826F83"/>
    <w:rsid w:val="008279BA"/>
    <w:rsid w:val="00827C86"/>
    <w:rsid w:val="0083040C"/>
    <w:rsid w:val="00830474"/>
    <w:rsid w:val="008307B1"/>
    <w:rsid w:val="008317D7"/>
    <w:rsid w:val="00831B3A"/>
    <w:rsid w:val="00831F6C"/>
    <w:rsid w:val="00832EEC"/>
    <w:rsid w:val="00832EFF"/>
    <w:rsid w:val="00833CFC"/>
    <w:rsid w:val="00833DE5"/>
    <w:rsid w:val="00833F09"/>
    <w:rsid w:val="008341F7"/>
    <w:rsid w:val="0083486A"/>
    <w:rsid w:val="00834A7E"/>
    <w:rsid w:val="008356B3"/>
    <w:rsid w:val="00835B42"/>
    <w:rsid w:val="00835C43"/>
    <w:rsid w:val="00835C66"/>
    <w:rsid w:val="00835C6F"/>
    <w:rsid w:val="00836DC3"/>
    <w:rsid w:val="008376CF"/>
    <w:rsid w:val="00837AF2"/>
    <w:rsid w:val="0084062B"/>
    <w:rsid w:val="00840EF5"/>
    <w:rsid w:val="00841012"/>
    <w:rsid w:val="00841ABA"/>
    <w:rsid w:val="00841BD9"/>
    <w:rsid w:val="0084219C"/>
    <w:rsid w:val="008425A7"/>
    <w:rsid w:val="00842CCC"/>
    <w:rsid w:val="00842F7E"/>
    <w:rsid w:val="008432B1"/>
    <w:rsid w:val="00843D12"/>
    <w:rsid w:val="00843FF7"/>
    <w:rsid w:val="00844317"/>
    <w:rsid w:val="00844B61"/>
    <w:rsid w:val="00845142"/>
    <w:rsid w:val="00845A6E"/>
    <w:rsid w:val="00845ACE"/>
    <w:rsid w:val="0084676E"/>
    <w:rsid w:val="00846B11"/>
    <w:rsid w:val="008470D8"/>
    <w:rsid w:val="00847327"/>
    <w:rsid w:val="00847D22"/>
    <w:rsid w:val="00847FD1"/>
    <w:rsid w:val="0085019B"/>
    <w:rsid w:val="008503E0"/>
    <w:rsid w:val="008506D2"/>
    <w:rsid w:val="008513FE"/>
    <w:rsid w:val="008519A7"/>
    <w:rsid w:val="00851A5E"/>
    <w:rsid w:val="00852826"/>
    <w:rsid w:val="00852E51"/>
    <w:rsid w:val="00853071"/>
    <w:rsid w:val="0085381D"/>
    <w:rsid w:val="008543CB"/>
    <w:rsid w:val="008544BE"/>
    <w:rsid w:val="008546D1"/>
    <w:rsid w:val="00854831"/>
    <w:rsid w:val="00855043"/>
    <w:rsid w:val="0085512E"/>
    <w:rsid w:val="0085539F"/>
    <w:rsid w:val="00855652"/>
    <w:rsid w:val="00855F2C"/>
    <w:rsid w:val="008563A6"/>
    <w:rsid w:val="00857570"/>
    <w:rsid w:val="008575AD"/>
    <w:rsid w:val="00860250"/>
    <w:rsid w:val="00860E12"/>
    <w:rsid w:val="00861746"/>
    <w:rsid w:val="00861A10"/>
    <w:rsid w:val="00861A9F"/>
    <w:rsid w:val="008624AC"/>
    <w:rsid w:val="008629FA"/>
    <w:rsid w:val="00862CA6"/>
    <w:rsid w:val="00862D3F"/>
    <w:rsid w:val="00863592"/>
    <w:rsid w:val="008640AB"/>
    <w:rsid w:val="00864337"/>
    <w:rsid w:val="008655C7"/>
    <w:rsid w:val="00865654"/>
    <w:rsid w:val="00865FB2"/>
    <w:rsid w:val="00866736"/>
    <w:rsid w:val="00866C7B"/>
    <w:rsid w:val="00866ECC"/>
    <w:rsid w:val="008675AE"/>
    <w:rsid w:val="00867620"/>
    <w:rsid w:val="00867985"/>
    <w:rsid w:val="008704AD"/>
    <w:rsid w:val="00870B6E"/>
    <w:rsid w:val="008713DE"/>
    <w:rsid w:val="008713F3"/>
    <w:rsid w:val="0087176B"/>
    <w:rsid w:val="008717D0"/>
    <w:rsid w:val="00871865"/>
    <w:rsid w:val="00872642"/>
    <w:rsid w:val="00872656"/>
    <w:rsid w:val="00872A19"/>
    <w:rsid w:val="00872A84"/>
    <w:rsid w:val="008737DA"/>
    <w:rsid w:val="00874069"/>
    <w:rsid w:val="008740BC"/>
    <w:rsid w:val="008751FB"/>
    <w:rsid w:val="008754BA"/>
    <w:rsid w:val="008768B8"/>
    <w:rsid w:val="0087707E"/>
    <w:rsid w:val="008773B0"/>
    <w:rsid w:val="0087751E"/>
    <w:rsid w:val="00877C03"/>
    <w:rsid w:val="00880280"/>
    <w:rsid w:val="0088098D"/>
    <w:rsid w:val="00880C55"/>
    <w:rsid w:val="00880EE0"/>
    <w:rsid w:val="00881085"/>
    <w:rsid w:val="008818A3"/>
    <w:rsid w:val="00881EDE"/>
    <w:rsid w:val="008824C5"/>
    <w:rsid w:val="00882708"/>
    <w:rsid w:val="00882C78"/>
    <w:rsid w:val="00882F54"/>
    <w:rsid w:val="00882F8A"/>
    <w:rsid w:val="00883AE2"/>
    <w:rsid w:val="008845DE"/>
    <w:rsid w:val="00885373"/>
    <w:rsid w:val="00885423"/>
    <w:rsid w:val="008857C9"/>
    <w:rsid w:val="00885ACE"/>
    <w:rsid w:val="00885EF1"/>
    <w:rsid w:val="008862FB"/>
    <w:rsid w:val="00886894"/>
    <w:rsid w:val="008872E3"/>
    <w:rsid w:val="008878A3"/>
    <w:rsid w:val="00890668"/>
    <w:rsid w:val="00890B8D"/>
    <w:rsid w:val="00892A9C"/>
    <w:rsid w:val="00892E61"/>
    <w:rsid w:val="00893C32"/>
    <w:rsid w:val="00894070"/>
    <w:rsid w:val="008944D4"/>
    <w:rsid w:val="0089453D"/>
    <w:rsid w:val="00894BC6"/>
    <w:rsid w:val="008957BF"/>
    <w:rsid w:val="00896400"/>
    <w:rsid w:val="00896BD8"/>
    <w:rsid w:val="00896D60"/>
    <w:rsid w:val="008974C0"/>
    <w:rsid w:val="008976A8"/>
    <w:rsid w:val="00897C19"/>
    <w:rsid w:val="008A08B0"/>
    <w:rsid w:val="008A0985"/>
    <w:rsid w:val="008A0A8C"/>
    <w:rsid w:val="008A1108"/>
    <w:rsid w:val="008A1341"/>
    <w:rsid w:val="008A170B"/>
    <w:rsid w:val="008A17BF"/>
    <w:rsid w:val="008A276D"/>
    <w:rsid w:val="008A2809"/>
    <w:rsid w:val="008A2BA3"/>
    <w:rsid w:val="008A2BC4"/>
    <w:rsid w:val="008A2E3C"/>
    <w:rsid w:val="008A315D"/>
    <w:rsid w:val="008A35FD"/>
    <w:rsid w:val="008A3DC5"/>
    <w:rsid w:val="008A490B"/>
    <w:rsid w:val="008A4E73"/>
    <w:rsid w:val="008A5333"/>
    <w:rsid w:val="008A5D00"/>
    <w:rsid w:val="008A5E53"/>
    <w:rsid w:val="008A6E79"/>
    <w:rsid w:val="008A7A26"/>
    <w:rsid w:val="008A7E0A"/>
    <w:rsid w:val="008B0A4D"/>
    <w:rsid w:val="008B0AC5"/>
    <w:rsid w:val="008B0DD3"/>
    <w:rsid w:val="008B128E"/>
    <w:rsid w:val="008B1E88"/>
    <w:rsid w:val="008B308F"/>
    <w:rsid w:val="008B3092"/>
    <w:rsid w:val="008B3DAA"/>
    <w:rsid w:val="008B3F1F"/>
    <w:rsid w:val="008B403A"/>
    <w:rsid w:val="008B68DA"/>
    <w:rsid w:val="008B68FD"/>
    <w:rsid w:val="008B6B52"/>
    <w:rsid w:val="008B6FFC"/>
    <w:rsid w:val="008B7755"/>
    <w:rsid w:val="008B7CC2"/>
    <w:rsid w:val="008C004F"/>
    <w:rsid w:val="008C05F9"/>
    <w:rsid w:val="008C0625"/>
    <w:rsid w:val="008C07DD"/>
    <w:rsid w:val="008C1C50"/>
    <w:rsid w:val="008C26B1"/>
    <w:rsid w:val="008C3193"/>
    <w:rsid w:val="008C33F4"/>
    <w:rsid w:val="008C343F"/>
    <w:rsid w:val="008C391F"/>
    <w:rsid w:val="008C3FA6"/>
    <w:rsid w:val="008C4512"/>
    <w:rsid w:val="008C46E6"/>
    <w:rsid w:val="008C56BE"/>
    <w:rsid w:val="008C56EC"/>
    <w:rsid w:val="008C5F62"/>
    <w:rsid w:val="008C6241"/>
    <w:rsid w:val="008C6CE3"/>
    <w:rsid w:val="008C7094"/>
    <w:rsid w:val="008C70A8"/>
    <w:rsid w:val="008C745D"/>
    <w:rsid w:val="008C7647"/>
    <w:rsid w:val="008C76C5"/>
    <w:rsid w:val="008C773B"/>
    <w:rsid w:val="008D0A62"/>
    <w:rsid w:val="008D0B3D"/>
    <w:rsid w:val="008D0B96"/>
    <w:rsid w:val="008D1112"/>
    <w:rsid w:val="008D177E"/>
    <w:rsid w:val="008D1974"/>
    <w:rsid w:val="008D1C38"/>
    <w:rsid w:val="008D3988"/>
    <w:rsid w:val="008D4006"/>
    <w:rsid w:val="008D411F"/>
    <w:rsid w:val="008D425E"/>
    <w:rsid w:val="008D4BEC"/>
    <w:rsid w:val="008D4DDF"/>
    <w:rsid w:val="008D59B1"/>
    <w:rsid w:val="008D6DD6"/>
    <w:rsid w:val="008D7C63"/>
    <w:rsid w:val="008E082B"/>
    <w:rsid w:val="008E08B2"/>
    <w:rsid w:val="008E09F2"/>
    <w:rsid w:val="008E0B9B"/>
    <w:rsid w:val="008E12EF"/>
    <w:rsid w:val="008E18CA"/>
    <w:rsid w:val="008E2328"/>
    <w:rsid w:val="008E358A"/>
    <w:rsid w:val="008E36BE"/>
    <w:rsid w:val="008E38E1"/>
    <w:rsid w:val="008E4544"/>
    <w:rsid w:val="008E4843"/>
    <w:rsid w:val="008E4E4E"/>
    <w:rsid w:val="008E5265"/>
    <w:rsid w:val="008E53AF"/>
    <w:rsid w:val="008E55AB"/>
    <w:rsid w:val="008E5A45"/>
    <w:rsid w:val="008E5E45"/>
    <w:rsid w:val="008E6C16"/>
    <w:rsid w:val="008F0A25"/>
    <w:rsid w:val="008F0AF3"/>
    <w:rsid w:val="008F1CBD"/>
    <w:rsid w:val="008F1D76"/>
    <w:rsid w:val="008F3139"/>
    <w:rsid w:val="008F318D"/>
    <w:rsid w:val="008F376E"/>
    <w:rsid w:val="008F3E72"/>
    <w:rsid w:val="008F4075"/>
    <w:rsid w:val="008F437A"/>
    <w:rsid w:val="008F4A26"/>
    <w:rsid w:val="008F5235"/>
    <w:rsid w:val="008F5873"/>
    <w:rsid w:val="008F5C7E"/>
    <w:rsid w:val="008F6060"/>
    <w:rsid w:val="008F6576"/>
    <w:rsid w:val="008F67D9"/>
    <w:rsid w:val="008F68CB"/>
    <w:rsid w:val="008F6DD6"/>
    <w:rsid w:val="008F74C7"/>
    <w:rsid w:val="008F77CB"/>
    <w:rsid w:val="00900080"/>
    <w:rsid w:val="00900276"/>
    <w:rsid w:val="00900687"/>
    <w:rsid w:val="00901C9A"/>
    <w:rsid w:val="00901EB4"/>
    <w:rsid w:val="00901F71"/>
    <w:rsid w:val="00902583"/>
    <w:rsid w:val="0090318E"/>
    <w:rsid w:val="00903C1E"/>
    <w:rsid w:val="00904061"/>
    <w:rsid w:val="0090458D"/>
    <w:rsid w:val="00904670"/>
    <w:rsid w:val="00904D74"/>
    <w:rsid w:val="00905005"/>
    <w:rsid w:val="0090500E"/>
    <w:rsid w:val="0090502A"/>
    <w:rsid w:val="00905D81"/>
    <w:rsid w:val="00905F0B"/>
    <w:rsid w:val="00906A97"/>
    <w:rsid w:val="00906ACC"/>
    <w:rsid w:val="00907820"/>
    <w:rsid w:val="00907F49"/>
    <w:rsid w:val="00910137"/>
    <w:rsid w:val="009101F9"/>
    <w:rsid w:val="00910599"/>
    <w:rsid w:val="00911B92"/>
    <w:rsid w:val="009120AD"/>
    <w:rsid w:val="00913637"/>
    <w:rsid w:val="009136CB"/>
    <w:rsid w:val="00913F7E"/>
    <w:rsid w:val="00913FB5"/>
    <w:rsid w:val="00914335"/>
    <w:rsid w:val="009148AA"/>
    <w:rsid w:val="00914E4D"/>
    <w:rsid w:val="00915734"/>
    <w:rsid w:val="00916457"/>
    <w:rsid w:val="00916B12"/>
    <w:rsid w:val="00916EC2"/>
    <w:rsid w:val="0091711B"/>
    <w:rsid w:val="00917A04"/>
    <w:rsid w:val="00917B43"/>
    <w:rsid w:val="00917E8E"/>
    <w:rsid w:val="00921196"/>
    <w:rsid w:val="00921395"/>
    <w:rsid w:val="009215CA"/>
    <w:rsid w:val="00921A80"/>
    <w:rsid w:val="00921D61"/>
    <w:rsid w:val="00921FB9"/>
    <w:rsid w:val="00922E43"/>
    <w:rsid w:val="00923129"/>
    <w:rsid w:val="00923341"/>
    <w:rsid w:val="00923808"/>
    <w:rsid w:val="00924733"/>
    <w:rsid w:val="00925134"/>
    <w:rsid w:val="0092560E"/>
    <w:rsid w:val="00926779"/>
    <w:rsid w:val="0092679C"/>
    <w:rsid w:val="009275F9"/>
    <w:rsid w:val="00927857"/>
    <w:rsid w:val="009278F6"/>
    <w:rsid w:val="00927FE1"/>
    <w:rsid w:val="0093055B"/>
    <w:rsid w:val="00930B42"/>
    <w:rsid w:val="0093102C"/>
    <w:rsid w:val="009310FD"/>
    <w:rsid w:val="009311CC"/>
    <w:rsid w:val="009325E1"/>
    <w:rsid w:val="00932636"/>
    <w:rsid w:val="00932896"/>
    <w:rsid w:val="0093331B"/>
    <w:rsid w:val="009336AB"/>
    <w:rsid w:val="0093387B"/>
    <w:rsid w:val="00933FE4"/>
    <w:rsid w:val="00935606"/>
    <w:rsid w:val="00935A28"/>
    <w:rsid w:val="00935C0E"/>
    <w:rsid w:val="00935D40"/>
    <w:rsid w:val="00936112"/>
    <w:rsid w:val="00936794"/>
    <w:rsid w:val="009367EC"/>
    <w:rsid w:val="009371D5"/>
    <w:rsid w:val="009376C8"/>
    <w:rsid w:val="00937B6A"/>
    <w:rsid w:val="0094037C"/>
    <w:rsid w:val="00940A47"/>
    <w:rsid w:val="00941078"/>
    <w:rsid w:val="009413CE"/>
    <w:rsid w:val="009414B5"/>
    <w:rsid w:val="0094171C"/>
    <w:rsid w:val="00941FCA"/>
    <w:rsid w:val="009421E8"/>
    <w:rsid w:val="00943010"/>
    <w:rsid w:val="0094307B"/>
    <w:rsid w:val="009433E0"/>
    <w:rsid w:val="00943C2C"/>
    <w:rsid w:val="00943D42"/>
    <w:rsid w:val="00943DC1"/>
    <w:rsid w:val="00944593"/>
    <w:rsid w:val="0094495A"/>
    <w:rsid w:val="00944F4D"/>
    <w:rsid w:val="00945ADA"/>
    <w:rsid w:val="00945C29"/>
    <w:rsid w:val="00945CF6"/>
    <w:rsid w:val="00946294"/>
    <w:rsid w:val="0094632E"/>
    <w:rsid w:val="009465E5"/>
    <w:rsid w:val="00946D3B"/>
    <w:rsid w:val="00947F68"/>
    <w:rsid w:val="0095021B"/>
    <w:rsid w:val="009502B1"/>
    <w:rsid w:val="00950874"/>
    <w:rsid w:val="00952046"/>
    <w:rsid w:val="009520F5"/>
    <w:rsid w:val="00952477"/>
    <w:rsid w:val="00952E86"/>
    <w:rsid w:val="00953890"/>
    <w:rsid w:val="00953F5F"/>
    <w:rsid w:val="00953FA1"/>
    <w:rsid w:val="00954E88"/>
    <w:rsid w:val="00954FF8"/>
    <w:rsid w:val="0095512B"/>
    <w:rsid w:val="00955381"/>
    <w:rsid w:val="0095599D"/>
    <w:rsid w:val="00955B50"/>
    <w:rsid w:val="00955D6A"/>
    <w:rsid w:val="009563E0"/>
    <w:rsid w:val="009564B1"/>
    <w:rsid w:val="00956B77"/>
    <w:rsid w:val="00957603"/>
    <w:rsid w:val="009579CC"/>
    <w:rsid w:val="00957E12"/>
    <w:rsid w:val="00960916"/>
    <w:rsid w:val="00960A5B"/>
    <w:rsid w:val="00960D0B"/>
    <w:rsid w:val="0096120B"/>
    <w:rsid w:val="009616CB"/>
    <w:rsid w:val="00962815"/>
    <w:rsid w:val="00962F7E"/>
    <w:rsid w:val="0096343D"/>
    <w:rsid w:val="00964163"/>
    <w:rsid w:val="009648E1"/>
    <w:rsid w:val="009664B8"/>
    <w:rsid w:val="00966D90"/>
    <w:rsid w:val="00967804"/>
    <w:rsid w:val="00967928"/>
    <w:rsid w:val="00967C63"/>
    <w:rsid w:val="0097042A"/>
    <w:rsid w:val="00970873"/>
    <w:rsid w:val="0097147C"/>
    <w:rsid w:val="00971998"/>
    <w:rsid w:val="00971A54"/>
    <w:rsid w:val="00971F0D"/>
    <w:rsid w:val="009721B6"/>
    <w:rsid w:val="009725B6"/>
    <w:rsid w:val="00972AB9"/>
    <w:rsid w:val="00972BC5"/>
    <w:rsid w:val="00972FEE"/>
    <w:rsid w:val="00973E14"/>
    <w:rsid w:val="00974077"/>
    <w:rsid w:val="0097511A"/>
    <w:rsid w:val="009753F0"/>
    <w:rsid w:val="00975CCF"/>
    <w:rsid w:val="00975D01"/>
    <w:rsid w:val="00976346"/>
    <w:rsid w:val="00976AE3"/>
    <w:rsid w:val="00977235"/>
    <w:rsid w:val="009773AF"/>
    <w:rsid w:val="00980636"/>
    <w:rsid w:val="00980AA0"/>
    <w:rsid w:val="00980EFA"/>
    <w:rsid w:val="00982501"/>
    <w:rsid w:val="00982C1C"/>
    <w:rsid w:val="00983596"/>
    <w:rsid w:val="00984479"/>
    <w:rsid w:val="009846FD"/>
    <w:rsid w:val="009848C0"/>
    <w:rsid w:val="009848C7"/>
    <w:rsid w:val="00984EC0"/>
    <w:rsid w:val="0098572E"/>
    <w:rsid w:val="00985B33"/>
    <w:rsid w:val="0098673F"/>
    <w:rsid w:val="00986F94"/>
    <w:rsid w:val="009878FC"/>
    <w:rsid w:val="00990002"/>
    <w:rsid w:val="00990254"/>
    <w:rsid w:val="0099070B"/>
    <w:rsid w:val="00990E08"/>
    <w:rsid w:val="00991044"/>
    <w:rsid w:val="00991258"/>
    <w:rsid w:val="0099374F"/>
    <w:rsid w:val="00993DB1"/>
    <w:rsid w:val="00993FED"/>
    <w:rsid w:val="0099494B"/>
    <w:rsid w:val="009949A3"/>
    <w:rsid w:val="00994DEA"/>
    <w:rsid w:val="0099508A"/>
    <w:rsid w:val="00995802"/>
    <w:rsid w:val="00996839"/>
    <w:rsid w:val="0099699A"/>
    <w:rsid w:val="00996FA6"/>
    <w:rsid w:val="009A0E70"/>
    <w:rsid w:val="009A0E91"/>
    <w:rsid w:val="009A0F5C"/>
    <w:rsid w:val="009A102A"/>
    <w:rsid w:val="009A11D6"/>
    <w:rsid w:val="009A1329"/>
    <w:rsid w:val="009A1F15"/>
    <w:rsid w:val="009A2836"/>
    <w:rsid w:val="009A2B1E"/>
    <w:rsid w:val="009A3755"/>
    <w:rsid w:val="009A3F6D"/>
    <w:rsid w:val="009A42CD"/>
    <w:rsid w:val="009A4500"/>
    <w:rsid w:val="009A45D5"/>
    <w:rsid w:val="009A4ED2"/>
    <w:rsid w:val="009A53B2"/>
    <w:rsid w:val="009A5741"/>
    <w:rsid w:val="009A5B3E"/>
    <w:rsid w:val="009A5BE1"/>
    <w:rsid w:val="009A6020"/>
    <w:rsid w:val="009A6C19"/>
    <w:rsid w:val="009A6EB3"/>
    <w:rsid w:val="009A6F35"/>
    <w:rsid w:val="009A742F"/>
    <w:rsid w:val="009A7661"/>
    <w:rsid w:val="009A7FE5"/>
    <w:rsid w:val="009B02AB"/>
    <w:rsid w:val="009B038A"/>
    <w:rsid w:val="009B0801"/>
    <w:rsid w:val="009B16FC"/>
    <w:rsid w:val="009B1D7E"/>
    <w:rsid w:val="009B215C"/>
    <w:rsid w:val="009B2C14"/>
    <w:rsid w:val="009B3281"/>
    <w:rsid w:val="009B36EC"/>
    <w:rsid w:val="009B3C87"/>
    <w:rsid w:val="009B3FFF"/>
    <w:rsid w:val="009B4320"/>
    <w:rsid w:val="009B4341"/>
    <w:rsid w:val="009B457E"/>
    <w:rsid w:val="009B459C"/>
    <w:rsid w:val="009B5011"/>
    <w:rsid w:val="009B597A"/>
    <w:rsid w:val="009B59FD"/>
    <w:rsid w:val="009B6556"/>
    <w:rsid w:val="009B6579"/>
    <w:rsid w:val="009B68A6"/>
    <w:rsid w:val="009B714A"/>
    <w:rsid w:val="009B75CF"/>
    <w:rsid w:val="009C0874"/>
    <w:rsid w:val="009C0B9A"/>
    <w:rsid w:val="009C126A"/>
    <w:rsid w:val="009C25FC"/>
    <w:rsid w:val="009C2785"/>
    <w:rsid w:val="009C3206"/>
    <w:rsid w:val="009C415A"/>
    <w:rsid w:val="009C5355"/>
    <w:rsid w:val="009C5484"/>
    <w:rsid w:val="009C558D"/>
    <w:rsid w:val="009C5730"/>
    <w:rsid w:val="009C591E"/>
    <w:rsid w:val="009C5EFA"/>
    <w:rsid w:val="009C5F90"/>
    <w:rsid w:val="009C604D"/>
    <w:rsid w:val="009C666C"/>
    <w:rsid w:val="009C6672"/>
    <w:rsid w:val="009C6860"/>
    <w:rsid w:val="009C6D7A"/>
    <w:rsid w:val="009C7093"/>
    <w:rsid w:val="009C75DF"/>
    <w:rsid w:val="009C79AD"/>
    <w:rsid w:val="009C7D57"/>
    <w:rsid w:val="009C7DD9"/>
    <w:rsid w:val="009D008A"/>
    <w:rsid w:val="009D062F"/>
    <w:rsid w:val="009D0E1C"/>
    <w:rsid w:val="009D120B"/>
    <w:rsid w:val="009D1700"/>
    <w:rsid w:val="009D1A53"/>
    <w:rsid w:val="009D1E70"/>
    <w:rsid w:val="009D35E8"/>
    <w:rsid w:val="009D3A18"/>
    <w:rsid w:val="009D3B33"/>
    <w:rsid w:val="009D3CD5"/>
    <w:rsid w:val="009D4692"/>
    <w:rsid w:val="009D4958"/>
    <w:rsid w:val="009D4E5A"/>
    <w:rsid w:val="009D4FF8"/>
    <w:rsid w:val="009D5989"/>
    <w:rsid w:val="009D5D54"/>
    <w:rsid w:val="009D5E92"/>
    <w:rsid w:val="009D6410"/>
    <w:rsid w:val="009D6F97"/>
    <w:rsid w:val="009D75E2"/>
    <w:rsid w:val="009D7683"/>
    <w:rsid w:val="009D7F22"/>
    <w:rsid w:val="009E056E"/>
    <w:rsid w:val="009E095D"/>
    <w:rsid w:val="009E09DD"/>
    <w:rsid w:val="009E0CF7"/>
    <w:rsid w:val="009E2F6B"/>
    <w:rsid w:val="009E357A"/>
    <w:rsid w:val="009E36D5"/>
    <w:rsid w:val="009E3B8E"/>
    <w:rsid w:val="009E3C61"/>
    <w:rsid w:val="009E3D8A"/>
    <w:rsid w:val="009E4915"/>
    <w:rsid w:val="009E5897"/>
    <w:rsid w:val="009E5CC1"/>
    <w:rsid w:val="009E5DF7"/>
    <w:rsid w:val="009E6688"/>
    <w:rsid w:val="009E6C5E"/>
    <w:rsid w:val="009E7378"/>
    <w:rsid w:val="009E7614"/>
    <w:rsid w:val="009E7AEF"/>
    <w:rsid w:val="009E7AF3"/>
    <w:rsid w:val="009F1518"/>
    <w:rsid w:val="009F1964"/>
    <w:rsid w:val="009F1DA8"/>
    <w:rsid w:val="009F1ED4"/>
    <w:rsid w:val="009F233C"/>
    <w:rsid w:val="009F2B21"/>
    <w:rsid w:val="009F3531"/>
    <w:rsid w:val="009F3F00"/>
    <w:rsid w:val="009F46CA"/>
    <w:rsid w:val="009F4ADD"/>
    <w:rsid w:val="009F5360"/>
    <w:rsid w:val="009F59F8"/>
    <w:rsid w:val="009F6368"/>
    <w:rsid w:val="009F6C9C"/>
    <w:rsid w:val="009F6D65"/>
    <w:rsid w:val="009F7898"/>
    <w:rsid w:val="009F7A2C"/>
    <w:rsid w:val="00A00238"/>
    <w:rsid w:val="00A00490"/>
    <w:rsid w:val="00A00A23"/>
    <w:rsid w:val="00A00D72"/>
    <w:rsid w:val="00A01703"/>
    <w:rsid w:val="00A01835"/>
    <w:rsid w:val="00A02845"/>
    <w:rsid w:val="00A0298A"/>
    <w:rsid w:val="00A03022"/>
    <w:rsid w:val="00A031AD"/>
    <w:rsid w:val="00A038C6"/>
    <w:rsid w:val="00A048E3"/>
    <w:rsid w:val="00A04F04"/>
    <w:rsid w:val="00A05731"/>
    <w:rsid w:val="00A058D0"/>
    <w:rsid w:val="00A05987"/>
    <w:rsid w:val="00A059C3"/>
    <w:rsid w:val="00A059FE"/>
    <w:rsid w:val="00A05BCD"/>
    <w:rsid w:val="00A060E1"/>
    <w:rsid w:val="00A062CB"/>
    <w:rsid w:val="00A06716"/>
    <w:rsid w:val="00A105AF"/>
    <w:rsid w:val="00A10917"/>
    <w:rsid w:val="00A10BDB"/>
    <w:rsid w:val="00A113A4"/>
    <w:rsid w:val="00A1178B"/>
    <w:rsid w:val="00A11894"/>
    <w:rsid w:val="00A11970"/>
    <w:rsid w:val="00A11AA8"/>
    <w:rsid w:val="00A11B87"/>
    <w:rsid w:val="00A11D78"/>
    <w:rsid w:val="00A133E1"/>
    <w:rsid w:val="00A133F6"/>
    <w:rsid w:val="00A1363F"/>
    <w:rsid w:val="00A13AD5"/>
    <w:rsid w:val="00A13C94"/>
    <w:rsid w:val="00A144A7"/>
    <w:rsid w:val="00A1498F"/>
    <w:rsid w:val="00A14B6C"/>
    <w:rsid w:val="00A14DA9"/>
    <w:rsid w:val="00A16174"/>
    <w:rsid w:val="00A161A8"/>
    <w:rsid w:val="00A162DE"/>
    <w:rsid w:val="00A1686B"/>
    <w:rsid w:val="00A16C17"/>
    <w:rsid w:val="00A17550"/>
    <w:rsid w:val="00A178F0"/>
    <w:rsid w:val="00A17C09"/>
    <w:rsid w:val="00A17F44"/>
    <w:rsid w:val="00A20250"/>
    <w:rsid w:val="00A20B3D"/>
    <w:rsid w:val="00A20BE1"/>
    <w:rsid w:val="00A2216D"/>
    <w:rsid w:val="00A221E6"/>
    <w:rsid w:val="00A2220F"/>
    <w:rsid w:val="00A222DB"/>
    <w:rsid w:val="00A23D70"/>
    <w:rsid w:val="00A241C6"/>
    <w:rsid w:val="00A24853"/>
    <w:rsid w:val="00A24ACA"/>
    <w:rsid w:val="00A24EE1"/>
    <w:rsid w:val="00A25A2E"/>
    <w:rsid w:val="00A262BE"/>
    <w:rsid w:val="00A26E10"/>
    <w:rsid w:val="00A27233"/>
    <w:rsid w:val="00A27362"/>
    <w:rsid w:val="00A274E8"/>
    <w:rsid w:val="00A27BB7"/>
    <w:rsid w:val="00A27DB6"/>
    <w:rsid w:val="00A305F0"/>
    <w:rsid w:val="00A30639"/>
    <w:rsid w:val="00A319BB"/>
    <w:rsid w:val="00A32009"/>
    <w:rsid w:val="00A32566"/>
    <w:rsid w:val="00A32A2A"/>
    <w:rsid w:val="00A33B09"/>
    <w:rsid w:val="00A33C42"/>
    <w:rsid w:val="00A33DC2"/>
    <w:rsid w:val="00A33F63"/>
    <w:rsid w:val="00A34214"/>
    <w:rsid w:val="00A34405"/>
    <w:rsid w:val="00A34C5D"/>
    <w:rsid w:val="00A35335"/>
    <w:rsid w:val="00A35F3E"/>
    <w:rsid w:val="00A3620F"/>
    <w:rsid w:val="00A36A98"/>
    <w:rsid w:val="00A36AA2"/>
    <w:rsid w:val="00A378B8"/>
    <w:rsid w:val="00A37C76"/>
    <w:rsid w:val="00A37FEF"/>
    <w:rsid w:val="00A4003D"/>
    <w:rsid w:val="00A40797"/>
    <w:rsid w:val="00A407F4"/>
    <w:rsid w:val="00A40841"/>
    <w:rsid w:val="00A40909"/>
    <w:rsid w:val="00A40DE8"/>
    <w:rsid w:val="00A40F53"/>
    <w:rsid w:val="00A411E8"/>
    <w:rsid w:val="00A416CA"/>
    <w:rsid w:val="00A41A1F"/>
    <w:rsid w:val="00A41D5F"/>
    <w:rsid w:val="00A42194"/>
    <w:rsid w:val="00A42745"/>
    <w:rsid w:val="00A42850"/>
    <w:rsid w:val="00A428B3"/>
    <w:rsid w:val="00A434E8"/>
    <w:rsid w:val="00A4366D"/>
    <w:rsid w:val="00A437A9"/>
    <w:rsid w:val="00A44032"/>
    <w:rsid w:val="00A44D18"/>
    <w:rsid w:val="00A44F96"/>
    <w:rsid w:val="00A45C27"/>
    <w:rsid w:val="00A46236"/>
    <w:rsid w:val="00A46A11"/>
    <w:rsid w:val="00A46E1D"/>
    <w:rsid w:val="00A4712B"/>
    <w:rsid w:val="00A50BDA"/>
    <w:rsid w:val="00A51036"/>
    <w:rsid w:val="00A51CB5"/>
    <w:rsid w:val="00A5260D"/>
    <w:rsid w:val="00A528B6"/>
    <w:rsid w:val="00A52B60"/>
    <w:rsid w:val="00A53250"/>
    <w:rsid w:val="00A54E02"/>
    <w:rsid w:val="00A55758"/>
    <w:rsid w:val="00A560A1"/>
    <w:rsid w:val="00A560DE"/>
    <w:rsid w:val="00A569B4"/>
    <w:rsid w:val="00A56A4C"/>
    <w:rsid w:val="00A56B26"/>
    <w:rsid w:val="00A5709B"/>
    <w:rsid w:val="00A57A19"/>
    <w:rsid w:val="00A60CD7"/>
    <w:rsid w:val="00A60FB1"/>
    <w:rsid w:val="00A610E4"/>
    <w:rsid w:val="00A61E92"/>
    <w:rsid w:val="00A6203F"/>
    <w:rsid w:val="00A6239B"/>
    <w:rsid w:val="00A626B3"/>
    <w:rsid w:val="00A62880"/>
    <w:rsid w:val="00A62B09"/>
    <w:rsid w:val="00A62B33"/>
    <w:rsid w:val="00A62DE2"/>
    <w:rsid w:val="00A6341A"/>
    <w:rsid w:val="00A63CC9"/>
    <w:rsid w:val="00A64025"/>
    <w:rsid w:val="00A641A2"/>
    <w:rsid w:val="00A646B9"/>
    <w:rsid w:val="00A65AE1"/>
    <w:rsid w:val="00A65C03"/>
    <w:rsid w:val="00A65FB1"/>
    <w:rsid w:val="00A663EF"/>
    <w:rsid w:val="00A6750F"/>
    <w:rsid w:val="00A67AF0"/>
    <w:rsid w:val="00A67D4B"/>
    <w:rsid w:val="00A70417"/>
    <w:rsid w:val="00A708AD"/>
    <w:rsid w:val="00A70CB5"/>
    <w:rsid w:val="00A71144"/>
    <w:rsid w:val="00A717F3"/>
    <w:rsid w:val="00A71943"/>
    <w:rsid w:val="00A71A7B"/>
    <w:rsid w:val="00A71F0D"/>
    <w:rsid w:val="00A71F79"/>
    <w:rsid w:val="00A73237"/>
    <w:rsid w:val="00A73BD6"/>
    <w:rsid w:val="00A73C0E"/>
    <w:rsid w:val="00A73C69"/>
    <w:rsid w:val="00A73CCC"/>
    <w:rsid w:val="00A73EFB"/>
    <w:rsid w:val="00A745DF"/>
    <w:rsid w:val="00A746C5"/>
    <w:rsid w:val="00A7474D"/>
    <w:rsid w:val="00A75609"/>
    <w:rsid w:val="00A75D82"/>
    <w:rsid w:val="00A760CB"/>
    <w:rsid w:val="00A76FB4"/>
    <w:rsid w:val="00A7722C"/>
    <w:rsid w:val="00A77ED7"/>
    <w:rsid w:val="00A80E33"/>
    <w:rsid w:val="00A80EB2"/>
    <w:rsid w:val="00A80FBA"/>
    <w:rsid w:val="00A81F7F"/>
    <w:rsid w:val="00A82325"/>
    <w:rsid w:val="00A823BE"/>
    <w:rsid w:val="00A8288F"/>
    <w:rsid w:val="00A82B11"/>
    <w:rsid w:val="00A82CB2"/>
    <w:rsid w:val="00A832D7"/>
    <w:rsid w:val="00A83543"/>
    <w:rsid w:val="00A83819"/>
    <w:rsid w:val="00A83A7F"/>
    <w:rsid w:val="00A83F7B"/>
    <w:rsid w:val="00A84932"/>
    <w:rsid w:val="00A8518D"/>
    <w:rsid w:val="00A85360"/>
    <w:rsid w:val="00A85E20"/>
    <w:rsid w:val="00A86071"/>
    <w:rsid w:val="00A861EE"/>
    <w:rsid w:val="00A86F2D"/>
    <w:rsid w:val="00A8768D"/>
    <w:rsid w:val="00A90366"/>
    <w:rsid w:val="00A90711"/>
    <w:rsid w:val="00A90755"/>
    <w:rsid w:val="00A90907"/>
    <w:rsid w:val="00A90C1D"/>
    <w:rsid w:val="00A90DAF"/>
    <w:rsid w:val="00A91833"/>
    <w:rsid w:val="00A91B67"/>
    <w:rsid w:val="00A91BA0"/>
    <w:rsid w:val="00A92393"/>
    <w:rsid w:val="00A94BD7"/>
    <w:rsid w:val="00A94CD3"/>
    <w:rsid w:val="00A94FF1"/>
    <w:rsid w:val="00A9550E"/>
    <w:rsid w:val="00A95A9A"/>
    <w:rsid w:val="00A96F67"/>
    <w:rsid w:val="00AA0446"/>
    <w:rsid w:val="00AA0B92"/>
    <w:rsid w:val="00AA196B"/>
    <w:rsid w:val="00AA1B70"/>
    <w:rsid w:val="00AA1DAA"/>
    <w:rsid w:val="00AA23C4"/>
    <w:rsid w:val="00AA23EA"/>
    <w:rsid w:val="00AA29A4"/>
    <w:rsid w:val="00AA3B98"/>
    <w:rsid w:val="00AA3D40"/>
    <w:rsid w:val="00AA4B11"/>
    <w:rsid w:val="00AA56DA"/>
    <w:rsid w:val="00AA5F4E"/>
    <w:rsid w:val="00AA6044"/>
    <w:rsid w:val="00AA61ED"/>
    <w:rsid w:val="00AA62B4"/>
    <w:rsid w:val="00AA6823"/>
    <w:rsid w:val="00AA796F"/>
    <w:rsid w:val="00AB014A"/>
    <w:rsid w:val="00AB0E08"/>
    <w:rsid w:val="00AB15DB"/>
    <w:rsid w:val="00AB1CC5"/>
    <w:rsid w:val="00AB2FB3"/>
    <w:rsid w:val="00AB39D2"/>
    <w:rsid w:val="00AB3E70"/>
    <w:rsid w:val="00AB4181"/>
    <w:rsid w:val="00AB4DD4"/>
    <w:rsid w:val="00AB548F"/>
    <w:rsid w:val="00AB69DD"/>
    <w:rsid w:val="00AB6BAF"/>
    <w:rsid w:val="00AB6BFD"/>
    <w:rsid w:val="00AB7EA2"/>
    <w:rsid w:val="00AC02B9"/>
    <w:rsid w:val="00AC0313"/>
    <w:rsid w:val="00AC0B02"/>
    <w:rsid w:val="00AC13E5"/>
    <w:rsid w:val="00AC170B"/>
    <w:rsid w:val="00AC1906"/>
    <w:rsid w:val="00AC1C65"/>
    <w:rsid w:val="00AC1C77"/>
    <w:rsid w:val="00AC1EEA"/>
    <w:rsid w:val="00AC23DC"/>
    <w:rsid w:val="00AC3455"/>
    <w:rsid w:val="00AC483A"/>
    <w:rsid w:val="00AC58AA"/>
    <w:rsid w:val="00AC58B1"/>
    <w:rsid w:val="00AC61D4"/>
    <w:rsid w:val="00AC7717"/>
    <w:rsid w:val="00AC7F26"/>
    <w:rsid w:val="00AD0099"/>
    <w:rsid w:val="00AD009C"/>
    <w:rsid w:val="00AD04D6"/>
    <w:rsid w:val="00AD0535"/>
    <w:rsid w:val="00AD081B"/>
    <w:rsid w:val="00AD10D1"/>
    <w:rsid w:val="00AD1335"/>
    <w:rsid w:val="00AD1FAA"/>
    <w:rsid w:val="00AD2304"/>
    <w:rsid w:val="00AD2C61"/>
    <w:rsid w:val="00AD3024"/>
    <w:rsid w:val="00AD339A"/>
    <w:rsid w:val="00AD3E72"/>
    <w:rsid w:val="00AD49C4"/>
    <w:rsid w:val="00AD4B08"/>
    <w:rsid w:val="00AD4C8E"/>
    <w:rsid w:val="00AD4CDC"/>
    <w:rsid w:val="00AD4DDD"/>
    <w:rsid w:val="00AD51E7"/>
    <w:rsid w:val="00AD5225"/>
    <w:rsid w:val="00AD58DB"/>
    <w:rsid w:val="00AD5F65"/>
    <w:rsid w:val="00AD6529"/>
    <w:rsid w:val="00AE0385"/>
    <w:rsid w:val="00AE0DF3"/>
    <w:rsid w:val="00AE115B"/>
    <w:rsid w:val="00AE12EC"/>
    <w:rsid w:val="00AE1A9F"/>
    <w:rsid w:val="00AE2040"/>
    <w:rsid w:val="00AE247B"/>
    <w:rsid w:val="00AE25D6"/>
    <w:rsid w:val="00AE27A6"/>
    <w:rsid w:val="00AE2973"/>
    <w:rsid w:val="00AE31C1"/>
    <w:rsid w:val="00AE39C1"/>
    <w:rsid w:val="00AE3BB4"/>
    <w:rsid w:val="00AE3FB7"/>
    <w:rsid w:val="00AE41E2"/>
    <w:rsid w:val="00AE4AE0"/>
    <w:rsid w:val="00AE5197"/>
    <w:rsid w:val="00AE5640"/>
    <w:rsid w:val="00AE565F"/>
    <w:rsid w:val="00AE6275"/>
    <w:rsid w:val="00AE672A"/>
    <w:rsid w:val="00AE6C84"/>
    <w:rsid w:val="00AE770B"/>
    <w:rsid w:val="00AF0435"/>
    <w:rsid w:val="00AF1884"/>
    <w:rsid w:val="00AF26CD"/>
    <w:rsid w:val="00AF2984"/>
    <w:rsid w:val="00AF2D4B"/>
    <w:rsid w:val="00AF32BF"/>
    <w:rsid w:val="00AF38D7"/>
    <w:rsid w:val="00AF39FB"/>
    <w:rsid w:val="00AF3B5F"/>
    <w:rsid w:val="00AF3D1D"/>
    <w:rsid w:val="00AF3E9B"/>
    <w:rsid w:val="00AF4907"/>
    <w:rsid w:val="00AF4A1B"/>
    <w:rsid w:val="00AF4A59"/>
    <w:rsid w:val="00AF4EDB"/>
    <w:rsid w:val="00AF52D9"/>
    <w:rsid w:val="00AF5F64"/>
    <w:rsid w:val="00AF6277"/>
    <w:rsid w:val="00AF6A38"/>
    <w:rsid w:val="00AF71D5"/>
    <w:rsid w:val="00AF7894"/>
    <w:rsid w:val="00AF7E11"/>
    <w:rsid w:val="00B004FE"/>
    <w:rsid w:val="00B01CDB"/>
    <w:rsid w:val="00B0211F"/>
    <w:rsid w:val="00B025F1"/>
    <w:rsid w:val="00B02717"/>
    <w:rsid w:val="00B02A11"/>
    <w:rsid w:val="00B02C44"/>
    <w:rsid w:val="00B02F15"/>
    <w:rsid w:val="00B03673"/>
    <w:rsid w:val="00B0413A"/>
    <w:rsid w:val="00B04E18"/>
    <w:rsid w:val="00B05D9C"/>
    <w:rsid w:val="00B060A4"/>
    <w:rsid w:val="00B07034"/>
    <w:rsid w:val="00B0729D"/>
    <w:rsid w:val="00B076FB"/>
    <w:rsid w:val="00B107C2"/>
    <w:rsid w:val="00B110F3"/>
    <w:rsid w:val="00B117D3"/>
    <w:rsid w:val="00B11E41"/>
    <w:rsid w:val="00B120F9"/>
    <w:rsid w:val="00B12198"/>
    <w:rsid w:val="00B12363"/>
    <w:rsid w:val="00B12672"/>
    <w:rsid w:val="00B12750"/>
    <w:rsid w:val="00B12DAF"/>
    <w:rsid w:val="00B133B0"/>
    <w:rsid w:val="00B1349D"/>
    <w:rsid w:val="00B13D5E"/>
    <w:rsid w:val="00B146F9"/>
    <w:rsid w:val="00B1481A"/>
    <w:rsid w:val="00B14BD7"/>
    <w:rsid w:val="00B156E0"/>
    <w:rsid w:val="00B1593A"/>
    <w:rsid w:val="00B1598A"/>
    <w:rsid w:val="00B16000"/>
    <w:rsid w:val="00B168CA"/>
    <w:rsid w:val="00B16955"/>
    <w:rsid w:val="00B16DCC"/>
    <w:rsid w:val="00B17B0D"/>
    <w:rsid w:val="00B17CE4"/>
    <w:rsid w:val="00B20A94"/>
    <w:rsid w:val="00B22000"/>
    <w:rsid w:val="00B22093"/>
    <w:rsid w:val="00B222C2"/>
    <w:rsid w:val="00B22D1E"/>
    <w:rsid w:val="00B233C8"/>
    <w:rsid w:val="00B236FF"/>
    <w:rsid w:val="00B245B2"/>
    <w:rsid w:val="00B24C58"/>
    <w:rsid w:val="00B24E27"/>
    <w:rsid w:val="00B24F19"/>
    <w:rsid w:val="00B250AF"/>
    <w:rsid w:val="00B27A5C"/>
    <w:rsid w:val="00B27A9D"/>
    <w:rsid w:val="00B27BCD"/>
    <w:rsid w:val="00B3110A"/>
    <w:rsid w:val="00B31BE3"/>
    <w:rsid w:val="00B31F22"/>
    <w:rsid w:val="00B320DE"/>
    <w:rsid w:val="00B322E2"/>
    <w:rsid w:val="00B32F0B"/>
    <w:rsid w:val="00B33081"/>
    <w:rsid w:val="00B33B83"/>
    <w:rsid w:val="00B33E1E"/>
    <w:rsid w:val="00B341AF"/>
    <w:rsid w:val="00B3428A"/>
    <w:rsid w:val="00B343FC"/>
    <w:rsid w:val="00B34C99"/>
    <w:rsid w:val="00B351AF"/>
    <w:rsid w:val="00B35613"/>
    <w:rsid w:val="00B357A6"/>
    <w:rsid w:val="00B35986"/>
    <w:rsid w:val="00B362B1"/>
    <w:rsid w:val="00B364A5"/>
    <w:rsid w:val="00B36E25"/>
    <w:rsid w:val="00B376E0"/>
    <w:rsid w:val="00B405F1"/>
    <w:rsid w:val="00B412B7"/>
    <w:rsid w:val="00B41FBF"/>
    <w:rsid w:val="00B42984"/>
    <w:rsid w:val="00B42A0B"/>
    <w:rsid w:val="00B43446"/>
    <w:rsid w:val="00B44E07"/>
    <w:rsid w:val="00B4574E"/>
    <w:rsid w:val="00B45A44"/>
    <w:rsid w:val="00B45CEF"/>
    <w:rsid w:val="00B461D1"/>
    <w:rsid w:val="00B46253"/>
    <w:rsid w:val="00B462A8"/>
    <w:rsid w:val="00B463D3"/>
    <w:rsid w:val="00B468F9"/>
    <w:rsid w:val="00B46D5A"/>
    <w:rsid w:val="00B471D1"/>
    <w:rsid w:val="00B477B2"/>
    <w:rsid w:val="00B47877"/>
    <w:rsid w:val="00B47C86"/>
    <w:rsid w:val="00B502FB"/>
    <w:rsid w:val="00B50C24"/>
    <w:rsid w:val="00B50CC4"/>
    <w:rsid w:val="00B5188D"/>
    <w:rsid w:val="00B51936"/>
    <w:rsid w:val="00B52779"/>
    <w:rsid w:val="00B52810"/>
    <w:rsid w:val="00B53032"/>
    <w:rsid w:val="00B5387C"/>
    <w:rsid w:val="00B53BC9"/>
    <w:rsid w:val="00B53FD2"/>
    <w:rsid w:val="00B54053"/>
    <w:rsid w:val="00B54CB5"/>
    <w:rsid w:val="00B552E4"/>
    <w:rsid w:val="00B55B7F"/>
    <w:rsid w:val="00B55EC5"/>
    <w:rsid w:val="00B55FF2"/>
    <w:rsid w:val="00B56311"/>
    <w:rsid w:val="00B57B67"/>
    <w:rsid w:val="00B57D8C"/>
    <w:rsid w:val="00B602C9"/>
    <w:rsid w:val="00B60C10"/>
    <w:rsid w:val="00B6123E"/>
    <w:rsid w:val="00B6199E"/>
    <w:rsid w:val="00B61B22"/>
    <w:rsid w:val="00B61DA8"/>
    <w:rsid w:val="00B61F23"/>
    <w:rsid w:val="00B62511"/>
    <w:rsid w:val="00B6261E"/>
    <w:rsid w:val="00B6265F"/>
    <w:rsid w:val="00B63A5C"/>
    <w:rsid w:val="00B646FE"/>
    <w:rsid w:val="00B6481C"/>
    <w:rsid w:val="00B650C4"/>
    <w:rsid w:val="00B65A54"/>
    <w:rsid w:val="00B66F89"/>
    <w:rsid w:val="00B67459"/>
    <w:rsid w:val="00B6769D"/>
    <w:rsid w:val="00B6771F"/>
    <w:rsid w:val="00B67B40"/>
    <w:rsid w:val="00B67E92"/>
    <w:rsid w:val="00B67EB5"/>
    <w:rsid w:val="00B7012E"/>
    <w:rsid w:val="00B7018D"/>
    <w:rsid w:val="00B707D0"/>
    <w:rsid w:val="00B7197A"/>
    <w:rsid w:val="00B737F1"/>
    <w:rsid w:val="00B73C6E"/>
    <w:rsid w:val="00B73F40"/>
    <w:rsid w:val="00B74421"/>
    <w:rsid w:val="00B749A8"/>
    <w:rsid w:val="00B75199"/>
    <w:rsid w:val="00B75226"/>
    <w:rsid w:val="00B753EA"/>
    <w:rsid w:val="00B75D39"/>
    <w:rsid w:val="00B77059"/>
    <w:rsid w:val="00B775F5"/>
    <w:rsid w:val="00B80188"/>
    <w:rsid w:val="00B8049F"/>
    <w:rsid w:val="00B80839"/>
    <w:rsid w:val="00B81A74"/>
    <w:rsid w:val="00B81B42"/>
    <w:rsid w:val="00B81E6F"/>
    <w:rsid w:val="00B81FEE"/>
    <w:rsid w:val="00B82641"/>
    <w:rsid w:val="00B826D5"/>
    <w:rsid w:val="00B82F36"/>
    <w:rsid w:val="00B84397"/>
    <w:rsid w:val="00B84BC0"/>
    <w:rsid w:val="00B84D47"/>
    <w:rsid w:val="00B8540E"/>
    <w:rsid w:val="00B85564"/>
    <w:rsid w:val="00B858A2"/>
    <w:rsid w:val="00B85CC6"/>
    <w:rsid w:val="00B85E97"/>
    <w:rsid w:val="00B8600A"/>
    <w:rsid w:val="00B863A0"/>
    <w:rsid w:val="00B869E5"/>
    <w:rsid w:val="00B9056F"/>
    <w:rsid w:val="00B9120D"/>
    <w:rsid w:val="00B91268"/>
    <w:rsid w:val="00B91FE5"/>
    <w:rsid w:val="00B926FA"/>
    <w:rsid w:val="00B92B98"/>
    <w:rsid w:val="00B92BA4"/>
    <w:rsid w:val="00B92C31"/>
    <w:rsid w:val="00B92E85"/>
    <w:rsid w:val="00B92F0A"/>
    <w:rsid w:val="00B9327E"/>
    <w:rsid w:val="00B940E5"/>
    <w:rsid w:val="00B95556"/>
    <w:rsid w:val="00B95E78"/>
    <w:rsid w:val="00B96386"/>
    <w:rsid w:val="00B96865"/>
    <w:rsid w:val="00B96A1F"/>
    <w:rsid w:val="00B96DE9"/>
    <w:rsid w:val="00B97AF3"/>
    <w:rsid w:val="00BA00FD"/>
    <w:rsid w:val="00BA01BA"/>
    <w:rsid w:val="00BA0200"/>
    <w:rsid w:val="00BA031F"/>
    <w:rsid w:val="00BA0B4E"/>
    <w:rsid w:val="00BA0F04"/>
    <w:rsid w:val="00BA0FF5"/>
    <w:rsid w:val="00BA13B1"/>
    <w:rsid w:val="00BA26B2"/>
    <w:rsid w:val="00BA28C3"/>
    <w:rsid w:val="00BA294A"/>
    <w:rsid w:val="00BA3346"/>
    <w:rsid w:val="00BA39FB"/>
    <w:rsid w:val="00BA4A5B"/>
    <w:rsid w:val="00BA50C6"/>
    <w:rsid w:val="00BA52FA"/>
    <w:rsid w:val="00BA581A"/>
    <w:rsid w:val="00BA5A59"/>
    <w:rsid w:val="00BA5C88"/>
    <w:rsid w:val="00BA666C"/>
    <w:rsid w:val="00BA6C55"/>
    <w:rsid w:val="00BB056D"/>
    <w:rsid w:val="00BB1071"/>
    <w:rsid w:val="00BB12E8"/>
    <w:rsid w:val="00BB1398"/>
    <w:rsid w:val="00BB142C"/>
    <w:rsid w:val="00BB1832"/>
    <w:rsid w:val="00BB1EE0"/>
    <w:rsid w:val="00BB239C"/>
    <w:rsid w:val="00BB243B"/>
    <w:rsid w:val="00BB24AE"/>
    <w:rsid w:val="00BB24F4"/>
    <w:rsid w:val="00BB2550"/>
    <w:rsid w:val="00BB2555"/>
    <w:rsid w:val="00BB25FE"/>
    <w:rsid w:val="00BB3EE0"/>
    <w:rsid w:val="00BB4896"/>
    <w:rsid w:val="00BB52C9"/>
    <w:rsid w:val="00BB563A"/>
    <w:rsid w:val="00BB5900"/>
    <w:rsid w:val="00BB5BD8"/>
    <w:rsid w:val="00BB5F60"/>
    <w:rsid w:val="00BB6948"/>
    <w:rsid w:val="00BB6C05"/>
    <w:rsid w:val="00BC05D9"/>
    <w:rsid w:val="00BC0B23"/>
    <w:rsid w:val="00BC1806"/>
    <w:rsid w:val="00BC2118"/>
    <w:rsid w:val="00BC2851"/>
    <w:rsid w:val="00BC2C6C"/>
    <w:rsid w:val="00BC2FAE"/>
    <w:rsid w:val="00BC348B"/>
    <w:rsid w:val="00BC3C13"/>
    <w:rsid w:val="00BC42E1"/>
    <w:rsid w:val="00BC47D2"/>
    <w:rsid w:val="00BC573B"/>
    <w:rsid w:val="00BC5E0C"/>
    <w:rsid w:val="00BC6297"/>
    <w:rsid w:val="00BC72CB"/>
    <w:rsid w:val="00BC7E61"/>
    <w:rsid w:val="00BC7F4F"/>
    <w:rsid w:val="00BC7F9D"/>
    <w:rsid w:val="00BD14DF"/>
    <w:rsid w:val="00BD1FBA"/>
    <w:rsid w:val="00BD2994"/>
    <w:rsid w:val="00BD29E7"/>
    <w:rsid w:val="00BD2B36"/>
    <w:rsid w:val="00BD3797"/>
    <w:rsid w:val="00BD37A4"/>
    <w:rsid w:val="00BD3932"/>
    <w:rsid w:val="00BD3DF7"/>
    <w:rsid w:val="00BD5119"/>
    <w:rsid w:val="00BD53CA"/>
    <w:rsid w:val="00BD5913"/>
    <w:rsid w:val="00BD63E6"/>
    <w:rsid w:val="00BD64F5"/>
    <w:rsid w:val="00BD6CF5"/>
    <w:rsid w:val="00BD6F21"/>
    <w:rsid w:val="00BD71D1"/>
    <w:rsid w:val="00BD7497"/>
    <w:rsid w:val="00BD7661"/>
    <w:rsid w:val="00BD777F"/>
    <w:rsid w:val="00BD78E8"/>
    <w:rsid w:val="00BD7CD7"/>
    <w:rsid w:val="00BE090A"/>
    <w:rsid w:val="00BE0CA6"/>
    <w:rsid w:val="00BE127A"/>
    <w:rsid w:val="00BE14AF"/>
    <w:rsid w:val="00BE1948"/>
    <w:rsid w:val="00BE1E84"/>
    <w:rsid w:val="00BE2477"/>
    <w:rsid w:val="00BE2B73"/>
    <w:rsid w:val="00BE2BB1"/>
    <w:rsid w:val="00BE2EEF"/>
    <w:rsid w:val="00BE2F1F"/>
    <w:rsid w:val="00BE3026"/>
    <w:rsid w:val="00BE31E9"/>
    <w:rsid w:val="00BE3D1B"/>
    <w:rsid w:val="00BE3E48"/>
    <w:rsid w:val="00BE46E2"/>
    <w:rsid w:val="00BE4D57"/>
    <w:rsid w:val="00BE5192"/>
    <w:rsid w:val="00BE5966"/>
    <w:rsid w:val="00BE622F"/>
    <w:rsid w:val="00BE6B25"/>
    <w:rsid w:val="00BE6D08"/>
    <w:rsid w:val="00BE6D4F"/>
    <w:rsid w:val="00BE7610"/>
    <w:rsid w:val="00BE777E"/>
    <w:rsid w:val="00BE7874"/>
    <w:rsid w:val="00BE7E72"/>
    <w:rsid w:val="00BF0408"/>
    <w:rsid w:val="00BF17D3"/>
    <w:rsid w:val="00BF231A"/>
    <w:rsid w:val="00BF256F"/>
    <w:rsid w:val="00BF2670"/>
    <w:rsid w:val="00BF2846"/>
    <w:rsid w:val="00BF2A1C"/>
    <w:rsid w:val="00BF2A53"/>
    <w:rsid w:val="00BF2CBC"/>
    <w:rsid w:val="00BF2EF2"/>
    <w:rsid w:val="00BF35F5"/>
    <w:rsid w:val="00BF3BD9"/>
    <w:rsid w:val="00BF3E68"/>
    <w:rsid w:val="00BF40FB"/>
    <w:rsid w:val="00BF45BC"/>
    <w:rsid w:val="00BF4829"/>
    <w:rsid w:val="00BF49C9"/>
    <w:rsid w:val="00BF4B1F"/>
    <w:rsid w:val="00BF4B44"/>
    <w:rsid w:val="00BF537D"/>
    <w:rsid w:val="00BF53F9"/>
    <w:rsid w:val="00BF5D48"/>
    <w:rsid w:val="00BF61BD"/>
    <w:rsid w:val="00BF72FC"/>
    <w:rsid w:val="00BF78A5"/>
    <w:rsid w:val="00BF7B27"/>
    <w:rsid w:val="00C0058A"/>
    <w:rsid w:val="00C00AC4"/>
    <w:rsid w:val="00C00ADD"/>
    <w:rsid w:val="00C01B10"/>
    <w:rsid w:val="00C02047"/>
    <w:rsid w:val="00C025CE"/>
    <w:rsid w:val="00C02791"/>
    <w:rsid w:val="00C02F53"/>
    <w:rsid w:val="00C03127"/>
    <w:rsid w:val="00C03304"/>
    <w:rsid w:val="00C03477"/>
    <w:rsid w:val="00C036C1"/>
    <w:rsid w:val="00C03AE7"/>
    <w:rsid w:val="00C045DB"/>
    <w:rsid w:val="00C04EC1"/>
    <w:rsid w:val="00C05961"/>
    <w:rsid w:val="00C05A86"/>
    <w:rsid w:val="00C05F6F"/>
    <w:rsid w:val="00C05FCF"/>
    <w:rsid w:val="00C066F2"/>
    <w:rsid w:val="00C06BA9"/>
    <w:rsid w:val="00C06F2D"/>
    <w:rsid w:val="00C06FAF"/>
    <w:rsid w:val="00C072F7"/>
    <w:rsid w:val="00C073D4"/>
    <w:rsid w:val="00C078E7"/>
    <w:rsid w:val="00C07EAD"/>
    <w:rsid w:val="00C10E4F"/>
    <w:rsid w:val="00C10F06"/>
    <w:rsid w:val="00C1164D"/>
    <w:rsid w:val="00C12DCE"/>
    <w:rsid w:val="00C134E6"/>
    <w:rsid w:val="00C1371A"/>
    <w:rsid w:val="00C1466A"/>
    <w:rsid w:val="00C147F9"/>
    <w:rsid w:val="00C1594E"/>
    <w:rsid w:val="00C15D07"/>
    <w:rsid w:val="00C15D2C"/>
    <w:rsid w:val="00C1665F"/>
    <w:rsid w:val="00C1673B"/>
    <w:rsid w:val="00C16CB4"/>
    <w:rsid w:val="00C16F57"/>
    <w:rsid w:val="00C1765F"/>
    <w:rsid w:val="00C17910"/>
    <w:rsid w:val="00C17EEC"/>
    <w:rsid w:val="00C201AC"/>
    <w:rsid w:val="00C201B9"/>
    <w:rsid w:val="00C20457"/>
    <w:rsid w:val="00C20728"/>
    <w:rsid w:val="00C20801"/>
    <w:rsid w:val="00C21529"/>
    <w:rsid w:val="00C2168D"/>
    <w:rsid w:val="00C21F84"/>
    <w:rsid w:val="00C22149"/>
    <w:rsid w:val="00C22795"/>
    <w:rsid w:val="00C22AA4"/>
    <w:rsid w:val="00C22BDF"/>
    <w:rsid w:val="00C22EC6"/>
    <w:rsid w:val="00C2398D"/>
    <w:rsid w:val="00C260F6"/>
    <w:rsid w:val="00C266E5"/>
    <w:rsid w:val="00C2741C"/>
    <w:rsid w:val="00C275AD"/>
    <w:rsid w:val="00C304B8"/>
    <w:rsid w:val="00C307D0"/>
    <w:rsid w:val="00C314C1"/>
    <w:rsid w:val="00C316AC"/>
    <w:rsid w:val="00C31981"/>
    <w:rsid w:val="00C31D9C"/>
    <w:rsid w:val="00C31EA2"/>
    <w:rsid w:val="00C32391"/>
    <w:rsid w:val="00C32675"/>
    <w:rsid w:val="00C32AA8"/>
    <w:rsid w:val="00C32D95"/>
    <w:rsid w:val="00C3320F"/>
    <w:rsid w:val="00C341D4"/>
    <w:rsid w:val="00C34C7C"/>
    <w:rsid w:val="00C35631"/>
    <w:rsid w:val="00C35729"/>
    <w:rsid w:val="00C358C9"/>
    <w:rsid w:val="00C3593F"/>
    <w:rsid w:val="00C35942"/>
    <w:rsid w:val="00C35CA0"/>
    <w:rsid w:val="00C35FA8"/>
    <w:rsid w:val="00C36158"/>
    <w:rsid w:val="00C36201"/>
    <w:rsid w:val="00C36D7D"/>
    <w:rsid w:val="00C3715F"/>
    <w:rsid w:val="00C3734C"/>
    <w:rsid w:val="00C4057F"/>
    <w:rsid w:val="00C40658"/>
    <w:rsid w:val="00C406E7"/>
    <w:rsid w:val="00C4073B"/>
    <w:rsid w:val="00C40779"/>
    <w:rsid w:val="00C411E6"/>
    <w:rsid w:val="00C41849"/>
    <w:rsid w:val="00C4195E"/>
    <w:rsid w:val="00C42386"/>
    <w:rsid w:val="00C43076"/>
    <w:rsid w:val="00C43845"/>
    <w:rsid w:val="00C43DFC"/>
    <w:rsid w:val="00C44678"/>
    <w:rsid w:val="00C451B3"/>
    <w:rsid w:val="00C45AD6"/>
    <w:rsid w:val="00C45B62"/>
    <w:rsid w:val="00C469A4"/>
    <w:rsid w:val="00C50D13"/>
    <w:rsid w:val="00C5148B"/>
    <w:rsid w:val="00C5302D"/>
    <w:rsid w:val="00C53C91"/>
    <w:rsid w:val="00C542A6"/>
    <w:rsid w:val="00C54474"/>
    <w:rsid w:val="00C54515"/>
    <w:rsid w:val="00C5488B"/>
    <w:rsid w:val="00C5568A"/>
    <w:rsid w:val="00C559E6"/>
    <w:rsid w:val="00C568FA"/>
    <w:rsid w:val="00C569BB"/>
    <w:rsid w:val="00C56BD6"/>
    <w:rsid w:val="00C61B5B"/>
    <w:rsid w:val="00C626B0"/>
    <w:rsid w:val="00C62735"/>
    <w:rsid w:val="00C627E8"/>
    <w:rsid w:val="00C62845"/>
    <w:rsid w:val="00C62D67"/>
    <w:rsid w:val="00C630F2"/>
    <w:rsid w:val="00C63A34"/>
    <w:rsid w:val="00C65684"/>
    <w:rsid w:val="00C65D04"/>
    <w:rsid w:val="00C65E8E"/>
    <w:rsid w:val="00C660D0"/>
    <w:rsid w:val="00C66477"/>
    <w:rsid w:val="00C6772C"/>
    <w:rsid w:val="00C67E2B"/>
    <w:rsid w:val="00C70A07"/>
    <w:rsid w:val="00C7149D"/>
    <w:rsid w:val="00C714D7"/>
    <w:rsid w:val="00C7152D"/>
    <w:rsid w:val="00C715CA"/>
    <w:rsid w:val="00C71898"/>
    <w:rsid w:val="00C71B20"/>
    <w:rsid w:val="00C71E2E"/>
    <w:rsid w:val="00C71FA3"/>
    <w:rsid w:val="00C728A0"/>
    <w:rsid w:val="00C72A1E"/>
    <w:rsid w:val="00C72F67"/>
    <w:rsid w:val="00C7347F"/>
    <w:rsid w:val="00C734A1"/>
    <w:rsid w:val="00C74876"/>
    <w:rsid w:val="00C74CEB"/>
    <w:rsid w:val="00C75357"/>
    <w:rsid w:val="00C75401"/>
    <w:rsid w:val="00C7550E"/>
    <w:rsid w:val="00C7599D"/>
    <w:rsid w:val="00C75A3B"/>
    <w:rsid w:val="00C75B68"/>
    <w:rsid w:val="00C75C90"/>
    <w:rsid w:val="00C765F4"/>
    <w:rsid w:val="00C76997"/>
    <w:rsid w:val="00C76FB6"/>
    <w:rsid w:val="00C77366"/>
    <w:rsid w:val="00C77785"/>
    <w:rsid w:val="00C80806"/>
    <w:rsid w:val="00C80BC8"/>
    <w:rsid w:val="00C8107A"/>
    <w:rsid w:val="00C8140E"/>
    <w:rsid w:val="00C824DE"/>
    <w:rsid w:val="00C8287C"/>
    <w:rsid w:val="00C82D4A"/>
    <w:rsid w:val="00C8327D"/>
    <w:rsid w:val="00C83706"/>
    <w:rsid w:val="00C83895"/>
    <w:rsid w:val="00C83967"/>
    <w:rsid w:val="00C85399"/>
    <w:rsid w:val="00C8548E"/>
    <w:rsid w:val="00C859AF"/>
    <w:rsid w:val="00C85E25"/>
    <w:rsid w:val="00C866BC"/>
    <w:rsid w:val="00C868D1"/>
    <w:rsid w:val="00C874FB"/>
    <w:rsid w:val="00C87577"/>
    <w:rsid w:val="00C875F7"/>
    <w:rsid w:val="00C8771B"/>
    <w:rsid w:val="00C8781D"/>
    <w:rsid w:val="00C878CD"/>
    <w:rsid w:val="00C8794B"/>
    <w:rsid w:val="00C87A6E"/>
    <w:rsid w:val="00C87CA0"/>
    <w:rsid w:val="00C9051A"/>
    <w:rsid w:val="00C9102A"/>
    <w:rsid w:val="00C91191"/>
    <w:rsid w:val="00C9155D"/>
    <w:rsid w:val="00C91F80"/>
    <w:rsid w:val="00C927EE"/>
    <w:rsid w:val="00C92805"/>
    <w:rsid w:val="00C92932"/>
    <w:rsid w:val="00C936C3"/>
    <w:rsid w:val="00C93AC8"/>
    <w:rsid w:val="00C93C9A"/>
    <w:rsid w:val="00C940DB"/>
    <w:rsid w:val="00C9472F"/>
    <w:rsid w:val="00C957A9"/>
    <w:rsid w:val="00C96845"/>
    <w:rsid w:val="00C96EDB"/>
    <w:rsid w:val="00C9781C"/>
    <w:rsid w:val="00CA0E57"/>
    <w:rsid w:val="00CA135F"/>
    <w:rsid w:val="00CA268F"/>
    <w:rsid w:val="00CA2887"/>
    <w:rsid w:val="00CA2B19"/>
    <w:rsid w:val="00CA2D2F"/>
    <w:rsid w:val="00CA2D44"/>
    <w:rsid w:val="00CA3216"/>
    <w:rsid w:val="00CA323A"/>
    <w:rsid w:val="00CA3366"/>
    <w:rsid w:val="00CA4335"/>
    <w:rsid w:val="00CA5930"/>
    <w:rsid w:val="00CA6A6A"/>
    <w:rsid w:val="00CA7168"/>
    <w:rsid w:val="00CA765B"/>
    <w:rsid w:val="00CA7AAF"/>
    <w:rsid w:val="00CA7C9C"/>
    <w:rsid w:val="00CA7D72"/>
    <w:rsid w:val="00CB000D"/>
    <w:rsid w:val="00CB0035"/>
    <w:rsid w:val="00CB01D0"/>
    <w:rsid w:val="00CB03D6"/>
    <w:rsid w:val="00CB119A"/>
    <w:rsid w:val="00CB127A"/>
    <w:rsid w:val="00CB190B"/>
    <w:rsid w:val="00CB19A2"/>
    <w:rsid w:val="00CB2A50"/>
    <w:rsid w:val="00CB3280"/>
    <w:rsid w:val="00CB36CF"/>
    <w:rsid w:val="00CB3CC8"/>
    <w:rsid w:val="00CB4455"/>
    <w:rsid w:val="00CB478B"/>
    <w:rsid w:val="00CB49A2"/>
    <w:rsid w:val="00CB4AE5"/>
    <w:rsid w:val="00CB544A"/>
    <w:rsid w:val="00CB59B2"/>
    <w:rsid w:val="00CB6B01"/>
    <w:rsid w:val="00CB7415"/>
    <w:rsid w:val="00CB7B01"/>
    <w:rsid w:val="00CC0030"/>
    <w:rsid w:val="00CC097B"/>
    <w:rsid w:val="00CC0B9A"/>
    <w:rsid w:val="00CC0CC3"/>
    <w:rsid w:val="00CC0E8E"/>
    <w:rsid w:val="00CC1156"/>
    <w:rsid w:val="00CC17D9"/>
    <w:rsid w:val="00CC1910"/>
    <w:rsid w:val="00CC19B1"/>
    <w:rsid w:val="00CC1B97"/>
    <w:rsid w:val="00CC211C"/>
    <w:rsid w:val="00CC25BB"/>
    <w:rsid w:val="00CC378B"/>
    <w:rsid w:val="00CC4306"/>
    <w:rsid w:val="00CC4DBD"/>
    <w:rsid w:val="00CC4F20"/>
    <w:rsid w:val="00CC5129"/>
    <w:rsid w:val="00CC526D"/>
    <w:rsid w:val="00CC5409"/>
    <w:rsid w:val="00CC5861"/>
    <w:rsid w:val="00CC58BC"/>
    <w:rsid w:val="00CC5998"/>
    <w:rsid w:val="00CC61EF"/>
    <w:rsid w:val="00CC620F"/>
    <w:rsid w:val="00CC654C"/>
    <w:rsid w:val="00CC7614"/>
    <w:rsid w:val="00CC7EE1"/>
    <w:rsid w:val="00CD026C"/>
    <w:rsid w:val="00CD0575"/>
    <w:rsid w:val="00CD07CB"/>
    <w:rsid w:val="00CD0B5A"/>
    <w:rsid w:val="00CD0D98"/>
    <w:rsid w:val="00CD1185"/>
    <w:rsid w:val="00CD19D5"/>
    <w:rsid w:val="00CD1A2A"/>
    <w:rsid w:val="00CD1C4C"/>
    <w:rsid w:val="00CD2E67"/>
    <w:rsid w:val="00CD3A95"/>
    <w:rsid w:val="00CD407A"/>
    <w:rsid w:val="00CD4B00"/>
    <w:rsid w:val="00CD4CFB"/>
    <w:rsid w:val="00CD52BF"/>
    <w:rsid w:val="00CD5D28"/>
    <w:rsid w:val="00CD778D"/>
    <w:rsid w:val="00CD7DCF"/>
    <w:rsid w:val="00CE0576"/>
    <w:rsid w:val="00CE1080"/>
    <w:rsid w:val="00CE1137"/>
    <w:rsid w:val="00CE2198"/>
    <w:rsid w:val="00CE2522"/>
    <w:rsid w:val="00CE3D94"/>
    <w:rsid w:val="00CE528E"/>
    <w:rsid w:val="00CE52A6"/>
    <w:rsid w:val="00CE5EF2"/>
    <w:rsid w:val="00CE6123"/>
    <w:rsid w:val="00CE69B3"/>
    <w:rsid w:val="00CE6FA5"/>
    <w:rsid w:val="00CE7063"/>
    <w:rsid w:val="00CE714B"/>
    <w:rsid w:val="00CE7204"/>
    <w:rsid w:val="00CE7208"/>
    <w:rsid w:val="00CE7383"/>
    <w:rsid w:val="00CE7862"/>
    <w:rsid w:val="00CF004E"/>
    <w:rsid w:val="00CF099E"/>
    <w:rsid w:val="00CF0A64"/>
    <w:rsid w:val="00CF0D72"/>
    <w:rsid w:val="00CF10D9"/>
    <w:rsid w:val="00CF1515"/>
    <w:rsid w:val="00CF240A"/>
    <w:rsid w:val="00CF28F1"/>
    <w:rsid w:val="00CF38EC"/>
    <w:rsid w:val="00CF3CFA"/>
    <w:rsid w:val="00CF43B9"/>
    <w:rsid w:val="00CF4D0A"/>
    <w:rsid w:val="00CF4FB0"/>
    <w:rsid w:val="00CF66EB"/>
    <w:rsid w:val="00CF6A94"/>
    <w:rsid w:val="00CF6BA0"/>
    <w:rsid w:val="00CF7126"/>
    <w:rsid w:val="00CF71E6"/>
    <w:rsid w:val="00CF7CC0"/>
    <w:rsid w:val="00D005F6"/>
    <w:rsid w:val="00D00AAC"/>
    <w:rsid w:val="00D00DE7"/>
    <w:rsid w:val="00D01203"/>
    <w:rsid w:val="00D01251"/>
    <w:rsid w:val="00D025E0"/>
    <w:rsid w:val="00D03173"/>
    <w:rsid w:val="00D03372"/>
    <w:rsid w:val="00D03519"/>
    <w:rsid w:val="00D035AD"/>
    <w:rsid w:val="00D037D9"/>
    <w:rsid w:val="00D0429B"/>
    <w:rsid w:val="00D04351"/>
    <w:rsid w:val="00D044DE"/>
    <w:rsid w:val="00D04B29"/>
    <w:rsid w:val="00D050AC"/>
    <w:rsid w:val="00D0530D"/>
    <w:rsid w:val="00D0688A"/>
    <w:rsid w:val="00D06911"/>
    <w:rsid w:val="00D06AFF"/>
    <w:rsid w:val="00D076D4"/>
    <w:rsid w:val="00D0793B"/>
    <w:rsid w:val="00D07EE2"/>
    <w:rsid w:val="00D1020C"/>
    <w:rsid w:val="00D102D1"/>
    <w:rsid w:val="00D1047B"/>
    <w:rsid w:val="00D104AE"/>
    <w:rsid w:val="00D10BAB"/>
    <w:rsid w:val="00D10BC1"/>
    <w:rsid w:val="00D10DF3"/>
    <w:rsid w:val="00D11369"/>
    <w:rsid w:val="00D11D71"/>
    <w:rsid w:val="00D11E2E"/>
    <w:rsid w:val="00D120C2"/>
    <w:rsid w:val="00D12ABF"/>
    <w:rsid w:val="00D12ECA"/>
    <w:rsid w:val="00D13CC0"/>
    <w:rsid w:val="00D143FD"/>
    <w:rsid w:val="00D14D5C"/>
    <w:rsid w:val="00D1503E"/>
    <w:rsid w:val="00D15B35"/>
    <w:rsid w:val="00D15E4A"/>
    <w:rsid w:val="00D161E3"/>
    <w:rsid w:val="00D164B6"/>
    <w:rsid w:val="00D164DF"/>
    <w:rsid w:val="00D16915"/>
    <w:rsid w:val="00D1725E"/>
    <w:rsid w:val="00D17353"/>
    <w:rsid w:val="00D17763"/>
    <w:rsid w:val="00D179BC"/>
    <w:rsid w:val="00D2043B"/>
    <w:rsid w:val="00D207FE"/>
    <w:rsid w:val="00D20C80"/>
    <w:rsid w:val="00D21172"/>
    <w:rsid w:val="00D213EB"/>
    <w:rsid w:val="00D2142A"/>
    <w:rsid w:val="00D21A1B"/>
    <w:rsid w:val="00D21BCA"/>
    <w:rsid w:val="00D21E2A"/>
    <w:rsid w:val="00D22165"/>
    <w:rsid w:val="00D222E4"/>
    <w:rsid w:val="00D232EF"/>
    <w:rsid w:val="00D23626"/>
    <w:rsid w:val="00D2383F"/>
    <w:rsid w:val="00D23913"/>
    <w:rsid w:val="00D24341"/>
    <w:rsid w:val="00D24CAB"/>
    <w:rsid w:val="00D252D1"/>
    <w:rsid w:val="00D257CF"/>
    <w:rsid w:val="00D2642F"/>
    <w:rsid w:val="00D26649"/>
    <w:rsid w:val="00D26A14"/>
    <w:rsid w:val="00D26C6D"/>
    <w:rsid w:val="00D27149"/>
    <w:rsid w:val="00D30A30"/>
    <w:rsid w:val="00D3297D"/>
    <w:rsid w:val="00D338F0"/>
    <w:rsid w:val="00D3421D"/>
    <w:rsid w:val="00D34918"/>
    <w:rsid w:val="00D3493F"/>
    <w:rsid w:val="00D35019"/>
    <w:rsid w:val="00D35719"/>
    <w:rsid w:val="00D35C25"/>
    <w:rsid w:val="00D35DF3"/>
    <w:rsid w:val="00D3618A"/>
    <w:rsid w:val="00D36F30"/>
    <w:rsid w:val="00D37A65"/>
    <w:rsid w:val="00D408D1"/>
    <w:rsid w:val="00D409F7"/>
    <w:rsid w:val="00D413BA"/>
    <w:rsid w:val="00D41447"/>
    <w:rsid w:val="00D41B4C"/>
    <w:rsid w:val="00D43060"/>
    <w:rsid w:val="00D43C1E"/>
    <w:rsid w:val="00D44310"/>
    <w:rsid w:val="00D4467B"/>
    <w:rsid w:val="00D44C32"/>
    <w:rsid w:val="00D44DAA"/>
    <w:rsid w:val="00D44E43"/>
    <w:rsid w:val="00D44FC7"/>
    <w:rsid w:val="00D463B9"/>
    <w:rsid w:val="00D46557"/>
    <w:rsid w:val="00D46B5F"/>
    <w:rsid w:val="00D46DF9"/>
    <w:rsid w:val="00D47432"/>
    <w:rsid w:val="00D475C9"/>
    <w:rsid w:val="00D4761F"/>
    <w:rsid w:val="00D5016E"/>
    <w:rsid w:val="00D503A7"/>
    <w:rsid w:val="00D50BFE"/>
    <w:rsid w:val="00D50CE5"/>
    <w:rsid w:val="00D50DC8"/>
    <w:rsid w:val="00D51165"/>
    <w:rsid w:val="00D512EB"/>
    <w:rsid w:val="00D5166D"/>
    <w:rsid w:val="00D5176E"/>
    <w:rsid w:val="00D529EF"/>
    <w:rsid w:val="00D52A99"/>
    <w:rsid w:val="00D52CFC"/>
    <w:rsid w:val="00D52F5A"/>
    <w:rsid w:val="00D54216"/>
    <w:rsid w:val="00D54609"/>
    <w:rsid w:val="00D547F1"/>
    <w:rsid w:val="00D5573B"/>
    <w:rsid w:val="00D55A80"/>
    <w:rsid w:val="00D55C48"/>
    <w:rsid w:val="00D56272"/>
    <w:rsid w:val="00D56527"/>
    <w:rsid w:val="00D56549"/>
    <w:rsid w:val="00D56999"/>
    <w:rsid w:val="00D5743C"/>
    <w:rsid w:val="00D57BF1"/>
    <w:rsid w:val="00D57D29"/>
    <w:rsid w:val="00D60491"/>
    <w:rsid w:val="00D60777"/>
    <w:rsid w:val="00D61277"/>
    <w:rsid w:val="00D618D3"/>
    <w:rsid w:val="00D61FB7"/>
    <w:rsid w:val="00D6251F"/>
    <w:rsid w:val="00D62ED3"/>
    <w:rsid w:val="00D63C4B"/>
    <w:rsid w:val="00D6566F"/>
    <w:rsid w:val="00D65F8A"/>
    <w:rsid w:val="00D6679A"/>
    <w:rsid w:val="00D66E25"/>
    <w:rsid w:val="00D67021"/>
    <w:rsid w:val="00D670D1"/>
    <w:rsid w:val="00D6745E"/>
    <w:rsid w:val="00D67CB1"/>
    <w:rsid w:val="00D710D4"/>
    <w:rsid w:val="00D71C57"/>
    <w:rsid w:val="00D71FE1"/>
    <w:rsid w:val="00D720BA"/>
    <w:rsid w:val="00D723F6"/>
    <w:rsid w:val="00D726DB"/>
    <w:rsid w:val="00D7272A"/>
    <w:rsid w:val="00D72A05"/>
    <w:rsid w:val="00D73D0B"/>
    <w:rsid w:val="00D74254"/>
    <w:rsid w:val="00D74303"/>
    <w:rsid w:val="00D7435E"/>
    <w:rsid w:val="00D744B4"/>
    <w:rsid w:val="00D74E9E"/>
    <w:rsid w:val="00D75108"/>
    <w:rsid w:val="00D751F2"/>
    <w:rsid w:val="00D752BB"/>
    <w:rsid w:val="00D757B3"/>
    <w:rsid w:val="00D75B19"/>
    <w:rsid w:val="00D75E1D"/>
    <w:rsid w:val="00D75EC8"/>
    <w:rsid w:val="00D76242"/>
    <w:rsid w:val="00D765D8"/>
    <w:rsid w:val="00D76B76"/>
    <w:rsid w:val="00D7715E"/>
    <w:rsid w:val="00D775E1"/>
    <w:rsid w:val="00D7784A"/>
    <w:rsid w:val="00D77AC0"/>
    <w:rsid w:val="00D77B59"/>
    <w:rsid w:val="00D77C83"/>
    <w:rsid w:val="00D8008C"/>
    <w:rsid w:val="00D805C2"/>
    <w:rsid w:val="00D808F3"/>
    <w:rsid w:val="00D80A67"/>
    <w:rsid w:val="00D8165E"/>
    <w:rsid w:val="00D83188"/>
    <w:rsid w:val="00D83307"/>
    <w:rsid w:val="00D8370B"/>
    <w:rsid w:val="00D840BA"/>
    <w:rsid w:val="00D8462D"/>
    <w:rsid w:val="00D85415"/>
    <w:rsid w:val="00D8614B"/>
    <w:rsid w:val="00D86BFE"/>
    <w:rsid w:val="00D86CCA"/>
    <w:rsid w:val="00D870A6"/>
    <w:rsid w:val="00D87382"/>
    <w:rsid w:val="00D87D66"/>
    <w:rsid w:val="00D906FC"/>
    <w:rsid w:val="00D90A12"/>
    <w:rsid w:val="00D90D28"/>
    <w:rsid w:val="00D90FB2"/>
    <w:rsid w:val="00D916BE"/>
    <w:rsid w:val="00D9184D"/>
    <w:rsid w:val="00D92341"/>
    <w:rsid w:val="00D92967"/>
    <w:rsid w:val="00D93C60"/>
    <w:rsid w:val="00D9457A"/>
    <w:rsid w:val="00D94825"/>
    <w:rsid w:val="00D951CF"/>
    <w:rsid w:val="00D9552F"/>
    <w:rsid w:val="00D95F38"/>
    <w:rsid w:val="00D969B0"/>
    <w:rsid w:val="00D96A36"/>
    <w:rsid w:val="00D96AF5"/>
    <w:rsid w:val="00D97A75"/>
    <w:rsid w:val="00D97E10"/>
    <w:rsid w:val="00DA0190"/>
    <w:rsid w:val="00DA03C9"/>
    <w:rsid w:val="00DA049F"/>
    <w:rsid w:val="00DA04AD"/>
    <w:rsid w:val="00DA0EA2"/>
    <w:rsid w:val="00DA0EDA"/>
    <w:rsid w:val="00DA1223"/>
    <w:rsid w:val="00DA1455"/>
    <w:rsid w:val="00DA17A2"/>
    <w:rsid w:val="00DA1B77"/>
    <w:rsid w:val="00DA1D70"/>
    <w:rsid w:val="00DA38BD"/>
    <w:rsid w:val="00DA3906"/>
    <w:rsid w:val="00DA43FE"/>
    <w:rsid w:val="00DA5039"/>
    <w:rsid w:val="00DA5086"/>
    <w:rsid w:val="00DA563D"/>
    <w:rsid w:val="00DA634A"/>
    <w:rsid w:val="00DA6702"/>
    <w:rsid w:val="00DA6B8E"/>
    <w:rsid w:val="00DA7126"/>
    <w:rsid w:val="00DA750F"/>
    <w:rsid w:val="00DA793D"/>
    <w:rsid w:val="00DA7FEE"/>
    <w:rsid w:val="00DB0668"/>
    <w:rsid w:val="00DB1385"/>
    <w:rsid w:val="00DB1989"/>
    <w:rsid w:val="00DB1D74"/>
    <w:rsid w:val="00DB1DB0"/>
    <w:rsid w:val="00DB1FEF"/>
    <w:rsid w:val="00DB2B41"/>
    <w:rsid w:val="00DB304B"/>
    <w:rsid w:val="00DB380E"/>
    <w:rsid w:val="00DB43E5"/>
    <w:rsid w:val="00DB4485"/>
    <w:rsid w:val="00DB44FB"/>
    <w:rsid w:val="00DB5CF5"/>
    <w:rsid w:val="00DB5E95"/>
    <w:rsid w:val="00DB648C"/>
    <w:rsid w:val="00DB665B"/>
    <w:rsid w:val="00DB6BF0"/>
    <w:rsid w:val="00DB7746"/>
    <w:rsid w:val="00DB7D20"/>
    <w:rsid w:val="00DC1279"/>
    <w:rsid w:val="00DC14BB"/>
    <w:rsid w:val="00DC19C9"/>
    <w:rsid w:val="00DC1CC5"/>
    <w:rsid w:val="00DC22F0"/>
    <w:rsid w:val="00DC239D"/>
    <w:rsid w:val="00DC2663"/>
    <w:rsid w:val="00DC267E"/>
    <w:rsid w:val="00DC3413"/>
    <w:rsid w:val="00DC36F3"/>
    <w:rsid w:val="00DC4ACD"/>
    <w:rsid w:val="00DC4D74"/>
    <w:rsid w:val="00DC4D8D"/>
    <w:rsid w:val="00DC4F78"/>
    <w:rsid w:val="00DC5208"/>
    <w:rsid w:val="00DC58E1"/>
    <w:rsid w:val="00DC5C0E"/>
    <w:rsid w:val="00DC5E28"/>
    <w:rsid w:val="00DC5ED0"/>
    <w:rsid w:val="00DC600C"/>
    <w:rsid w:val="00DC6355"/>
    <w:rsid w:val="00DC6E40"/>
    <w:rsid w:val="00DC6F04"/>
    <w:rsid w:val="00DC79A3"/>
    <w:rsid w:val="00DC7AFD"/>
    <w:rsid w:val="00DD16D4"/>
    <w:rsid w:val="00DD2632"/>
    <w:rsid w:val="00DD2E0C"/>
    <w:rsid w:val="00DD2E29"/>
    <w:rsid w:val="00DD3276"/>
    <w:rsid w:val="00DD37F5"/>
    <w:rsid w:val="00DD46EE"/>
    <w:rsid w:val="00DD488D"/>
    <w:rsid w:val="00DD6274"/>
    <w:rsid w:val="00DD6471"/>
    <w:rsid w:val="00DD64ED"/>
    <w:rsid w:val="00DD73CF"/>
    <w:rsid w:val="00DD7755"/>
    <w:rsid w:val="00DD7CA1"/>
    <w:rsid w:val="00DE06C5"/>
    <w:rsid w:val="00DE1397"/>
    <w:rsid w:val="00DE151B"/>
    <w:rsid w:val="00DE2073"/>
    <w:rsid w:val="00DE27E8"/>
    <w:rsid w:val="00DE2B86"/>
    <w:rsid w:val="00DE2E11"/>
    <w:rsid w:val="00DE34D1"/>
    <w:rsid w:val="00DE3C83"/>
    <w:rsid w:val="00DE3DCC"/>
    <w:rsid w:val="00DE4127"/>
    <w:rsid w:val="00DE4DCC"/>
    <w:rsid w:val="00DE626E"/>
    <w:rsid w:val="00DE63D7"/>
    <w:rsid w:val="00DE67B9"/>
    <w:rsid w:val="00DE6810"/>
    <w:rsid w:val="00DE6C89"/>
    <w:rsid w:val="00DE76DB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14D"/>
    <w:rsid w:val="00DF120D"/>
    <w:rsid w:val="00DF14CC"/>
    <w:rsid w:val="00DF28F2"/>
    <w:rsid w:val="00DF3DFE"/>
    <w:rsid w:val="00DF407A"/>
    <w:rsid w:val="00DF56A1"/>
    <w:rsid w:val="00DF5848"/>
    <w:rsid w:val="00DF60A7"/>
    <w:rsid w:val="00DF611D"/>
    <w:rsid w:val="00DF6291"/>
    <w:rsid w:val="00DF6321"/>
    <w:rsid w:val="00DF665C"/>
    <w:rsid w:val="00DF6B61"/>
    <w:rsid w:val="00DF6BD1"/>
    <w:rsid w:val="00DF7723"/>
    <w:rsid w:val="00E01680"/>
    <w:rsid w:val="00E01B23"/>
    <w:rsid w:val="00E02DF7"/>
    <w:rsid w:val="00E030E3"/>
    <w:rsid w:val="00E032FC"/>
    <w:rsid w:val="00E0335A"/>
    <w:rsid w:val="00E039EB"/>
    <w:rsid w:val="00E04080"/>
    <w:rsid w:val="00E04FC5"/>
    <w:rsid w:val="00E05E87"/>
    <w:rsid w:val="00E06459"/>
    <w:rsid w:val="00E067A0"/>
    <w:rsid w:val="00E0696D"/>
    <w:rsid w:val="00E06BC3"/>
    <w:rsid w:val="00E06EE4"/>
    <w:rsid w:val="00E073BB"/>
    <w:rsid w:val="00E079D8"/>
    <w:rsid w:val="00E07CD1"/>
    <w:rsid w:val="00E10090"/>
    <w:rsid w:val="00E106F4"/>
    <w:rsid w:val="00E10930"/>
    <w:rsid w:val="00E10ACE"/>
    <w:rsid w:val="00E10DD7"/>
    <w:rsid w:val="00E10F7E"/>
    <w:rsid w:val="00E117B9"/>
    <w:rsid w:val="00E1321A"/>
    <w:rsid w:val="00E13236"/>
    <w:rsid w:val="00E13284"/>
    <w:rsid w:val="00E135E3"/>
    <w:rsid w:val="00E13D88"/>
    <w:rsid w:val="00E1429F"/>
    <w:rsid w:val="00E14390"/>
    <w:rsid w:val="00E144C4"/>
    <w:rsid w:val="00E144EA"/>
    <w:rsid w:val="00E157FA"/>
    <w:rsid w:val="00E15982"/>
    <w:rsid w:val="00E159E7"/>
    <w:rsid w:val="00E16B63"/>
    <w:rsid w:val="00E1760B"/>
    <w:rsid w:val="00E17AF5"/>
    <w:rsid w:val="00E209F4"/>
    <w:rsid w:val="00E20A9C"/>
    <w:rsid w:val="00E20CC8"/>
    <w:rsid w:val="00E20D50"/>
    <w:rsid w:val="00E218FD"/>
    <w:rsid w:val="00E22662"/>
    <w:rsid w:val="00E22BE7"/>
    <w:rsid w:val="00E22FAE"/>
    <w:rsid w:val="00E230E5"/>
    <w:rsid w:val="00E23E23"/>
    <w:rsid w:val="00E24095"/>
    <w:rsid w:val="00E24198"/>
    <w:rsid w:val="00E242DB"/>
    <w:rsid w:val="00E243B8"/>
    <w:rsid w:val="00E254B4"/>
    <w:rsid w:val="00E268D3"/>
    <w:rsid w:val="00E26D8A"/>
    <w:rsid w:val="00E27308"/>
    <w:rsid w:val="00E273A5"/>
    <w:rsid w:val="00E27A3B"/>
    <w:rsid w:val="00E27C99"/>
    <w:rsid w:val="00E30311"/>
    <w:rsid w:val="00E30337"/>
    <w:rsid w:val="00E303A0"/>
    <w:rsid w:val="00E3180D"/>
    <w:rsid w:val="00E31FA1"/>
    <w:rsid w:val="00E3294D"/>
    <w:rsid w:val="00E32CA0"/>
    <w:rsid w:val="00E32D6A"/>
    <w:rsid w:val="00E32EAC"/>
    <w:rsid w:val="00E32EC2"/>
    <w:rsid w:val="00E336B7"/>
    <w:rsid w:val="00E33AEB"/>
    <w:rsid w:val="00E3493C"/>
    <w:rsid w:val="00E34CDA"/>
    <w:rsid w:val="00E34D79"/>
    <w:rsid w:val="00E34EAE"/>
    <w:rsid w:val="00E352C2"/>
    <w:rsid w:val="00E35473"/>
    <w:rsid w:val="00E35A52"/>
    <w:rsid w:val="00E35BC5"/>
    <w:rsid w:val="00E35DE2"/>
    <w:rsid w:val="00E37060"/>
    <w:rsid w:val="00E37496"/>
    <w:rsid w:val="00E374C6"/>
    <w:rsid w:val="00E37A77"/>
    <w:rsid w:val="00E37DAA"/>
    <w:rsid w:val="00E40006"/>
    <w:rsid w:val="00E40235"/>
    <w:rsid w:val="00E40318"/>
    <w:rsid w:val="00E40614"/>
    <w:rsid w:val="00E411EA"/>
    <w:rsid w:val="00E4127A"/>
    <w:rsid w:val="00E419AA"/>
    <w:rsid w:val="00E41CD8"/>
    <w:rsid w:val="00E4373A"/>
    <w:rsid w:val="00E438FB"/>
    <w:rsid w:val="00E43F56"/>
    <w:rsid w:val="00E43FAF"/>
    <w:rsid w:val="00E4434E"/>
    <w:rsid w:val="00E4437D"/>
    <w:rsid w:val="00E44526"/>
    <w:rsid w:val="00E4461E"/>
    <w:rsid w:val="00E44B95"/>
    <w:rsid w:val="00E450CC"/>
    <w:rsid w:val="00E4546A"/>
    <w:rsid w:val="00E455CF"/>
    <w:rsid w:val="00E45D53"/>
    <w:rsid w:val="00E4620A"/>
    <w:rsid w:val="00E46C19"/>
    <w:rsid w:val="00E47769"/>
    <w:rsid w:val="00E4795A"/>
    <w:rsid w:val="00E47DB1"/>
    <w:rsid w:val="00E512AF"/>
    <w:rsid w:val="00E51813"/>
    <w:rsid w:val="00E520FF"/>
    <w:rsid w:val="00E53044"/>
    <w:rsid w:val="00E53146"/>
    <w:rsid w:val="00E53195"/>
    <w:rsid w:val="00E53600"/>
    <w:rsid w:val="00E558FB"/>
    <w:rsid w:val="00E55A6F"/>
    <w:rsid w:val="00E5622F"/>
    <w:rsid w:val="00E56D04"/>
    <w:rsid w:val="00E575D6"/>
    <w:rsid w:val="00E5761D"/>
    <w:rsid w:val="00E607EC"/>
    <w:rsid w:val="00E614B3"/>
    <w:rsid w:val="00E6180A"/>
    <w:rsid w:val="00E61FCA"/>
    <w:rsid w:val="00E62042"/>
    <w:rsid w:val="00E6215B"/>
    <w:rsid w:val="00E62C5D"/>
    <w:rsid w:val="00E62C72"/>
    <w:rsid w:val="00E6309A"/>
    <w:rsid w:val="00E633F0"/>
    <w:rsid w:val="00E634F4"/>
    <w:rsid w:val="00E635D3"/>
    <w:rsid w:val="00E639A9"/>
    <w:rsid w:val="00E63C21"/>
    <w:rsid w:val="00E63E02"/>
    <w:rsid w:val="00E643F5"/>
    <w:rsid w:val="00E64B91"/>
    <w:rsid w:val="00E6510F"/>
    <w:rsid w:val="00E65BBE"/>
    <w:rsid w:val="00E65F8B"/>
    <w:rsid w:val="00E66190"/>
    <w:rsid w:val="00E66659"/>
    <w:rsid w:val="00E66690"/>
    <w:rsid w:val="00E66891"/>
    <w:rsid w:val="00E669E1"/>
    <w:rsid w:val="00E67338"/>
    <w:rsid w:val="00E67ABB"/>
    <w:rsid w:val="00E70388"/>
    <w:rsid w:val="00E70E20"/>
    <w:rsid w:val="00E70E73"/>
    <w:rsid w:val="00E71AF9"/>
    <w:rsid w:val="00E71D00"/>
    <w:rsid w:val="00E72548"/>
    <w:rsid w:val="00E72671"/>
    <w:rsid w:val="00E72D77"/>
    <w:rsid w:val="00E732C9"/>
    <w:rsid w:val="00E735D2"/>
    <w:rsid w:val="00E735F1"/>
    <w:rsid w:val="00E74D0F"/>
    <w:rsid w:val="00E7549A"/>
    <w:rsid w:val="00E75618"/>
    <w:rsid w:val="00E75AB1"/>
    <w:rsid w:val="00E75DCF"/>
    <w:rsid w:val="00E75FA2"/>
    <w:rsid w:val="00E7633C"/>
    <w:rsid w:val="00E76856"/>
    <w:rsid w:val="00E76C6D"/>
    <w:rsid w:val="00E77199"/>
    <w:rsid w:val="00E7737F"/>
    <w:rsid w:val="00E775F7"/>
    <w:rsid w:val="00E77723"/>
    <w:rsid w:val="00E779A1"/>
    <w:rsid w:val="00E77D00"/>
    <w:rsid w:val="00E80120"/>
    <w:rsid w:val="00E80219"/>
    <w:rsid w:val="00E803E8"/>
    <w:rsid w:val="00E807A3"/>
    <w:rsid w:val="00E8087F"/>
    <w:rsid w:val="00E80BE5"/>
    <w:rsid w:val="00E813BF"/>
    <w:rsid w:val="00E817B9"/>
    <w:rsid w:val="00E818F5"/>
    <w:rsid w:val="00E81B99"/>
    <w:rsid w:val="00E81FED"/>
    <w:rsid w:val="00E83CEE"/>
    <w:rsid w:val="00E83E0F"/>
    <w:rsid w:val="00E83FDC"/>
    <w:rsid w:val="00E84355"/>
    <w:rsid w:val="00E8437B"/>
    <w:rsid w:val="00E84993"/>
    <w:rsid w:val="00E84E36"/>
    <w:rsid w:val="00E8552D"/>
    <w:rsid w:val="00E85DF5"/>
    <w:rsid w:val="00E85E39"/>
    <w:rsid w:val="00E86B05"/>
    <w:rsid w:val="00E86F72"/>
    <w:rsid w:val="00E8769A"/>
    <w:rsid w:val="00E90453"/>
    <w:rsid w:val="00E90610"/>
    <w:rsid w:val="00E914DF"/>
    <w:rsid w:val="00E91B8F"/>
    <w:rsid w:val="00E92229"/>
    <w:rsid w:val="00E92ED3"/>
    <w:rsid w:val="00E92F3D"/>
    <w:rsid w:val="00E9384F"/>
    <w:rsid w:val="00E93986"/>
    <w:rsid w:val="00E93A26"/>
    <w:rsid w:val="00E94689"/>
    <w:rsid w:val="00E94699"/>
    <w:rsid w:val="00E94B0C"/>
    <w:rsid w:val="00E951CA"/>
    <w:rsid w:val="00E95A96"/>
    <w:rsid w:val="00E95F7C"/>
    <w:rsid w:val="00E963A5"/>
    <w:rsid w:val="00E967BB"/>
    <w:rsid w:val="00E96815"/>
    <w:rsid w:val="00E970B1"/>
    <w:rsid w:val="00E97238"/>
    <w:rsid w:val="00E97E1E"/>
    <w:rsid w:val="00EA01CE"/>
    <w:rsid w:val="00EA04DE"/>
    <w:rsid w:val="00EA05CD"/>
    <w:rsid w:val="00EA0CA4"/>
    <w:rsid w:val="00EA0E20"/>
    <w:rsid w:val="00EA15D3"/>
    <w:rsid w:val="00EA1763"/>
    <w:rsid w:val="00EA1C23"/>
    <w:rsid w:val="00EA1FC1"/>
    <w:rsid w:val="00EA2995"/>
    <w:rsid w:val="00EA2E7D"/>
    <w:rsid w:val="00EA2EEA"/>
    <w:rsid w:val="00EA31C2"/>
    <w:rsid w:val="00EA4834"/>
    <w:rsid w:val="00EA49F7"/>
    <w:rsid w:val="00EA4E77"/>
    <w:rsid w:val="00EA5802"/>
    <w:rsid w:val="00EA698A"/>
    <w:rsid w:val="00EA6CD6"/>
    <w:rsid w:val="00EA6E2B"/>
    <w:rsid w:val="00EA782B"/>
    <w:rsid w:val="00EA7AFF"/>
    <w:rsid w:val="00EA7E61"/>
    <w:rsid w:val="00EB00B3"/>
    <w:rsid w:val="00EB00EB"/>
    <w:rsid w:val="00EB0969"/>
    <w:rsid w:val="00EB1137"/>
    <w:rsid w:val="00EB13D0"/>
    <w:rsid w:val="00EB1445"/>
    <w:rsid w:val="00EB1484"/>
    <w:rsid w:val="00EB1C3C"/>
    <w:rsid w:val="00EB2201"/>
    <w:rsid w:val="00EB28C9"/>
    <w:rsid w:val="00EB293A"/>
    <w:rsid w:val="00EB2F0C"/>
    <w:rsid w:val="00EB31C5"/>
    <w:rsid w:val="00EB4575"/>
    <w:rsid w:val="00EB4AF7"/>
    <w:rsid w:val="00EB5028"/>
    <w:rsid w:val="00EB59AA"/>
    <w:rsid w:val="00EB66B2"/>
    <w:rsid w:val="00EB6ED5"/>
    <w:rsid w:val="00EB73FF"/>
    <w:rsid w:val="00EB7842"/>
    <w:rsid w:val="00EC0AE3"/>
    <w:rsid w:val="00EC0F13"/>
    <w:rsid w:val="00EC1387"/>
    <w:rsid w:val="00EC13AC"/>
    <w:rsid w:val="00EC1428"/>
    <w:rsid w:val="00EC1CB4"/>
    <w:rsid w:val="00EC2D2A"/>
    <w:rsid w:val="00EC3F91"/>
    <w:rsid w:val="00EC5C19"/>
    <w:rsid w:val="00EC5C3D"/>
    <w:rsid w:val="00EC5C62"/>
    <w:rsid w:val="00EC5D1C"/>
    <w:rsid w:val="00EC629B"/>
    <w:rsid w:val="00EC6715"/>
    <w:rsid w:val="00EC7AD6"/>
    <w:rsid w:val="00ED0ECD"/>
    <w:rsid w:val="00ED1524"/>
    <w:rsid w:val="00ED1D2E"/>
    <w:rsid w:val="00ED24FD"/>
    <w:rsid w:val="00ED262C"/>
    <w:rsid w:val="00ED27CD"/>
    <w:rsid w:val="00ED3A76"/>
    <w:rsid w:val="00ED52F2"/>
    <w:rsid w:val="00ED53B8"/>
    <w:rsid w:val="00ED5411"/>
    <w:rsid w:val="00ED5557"/>
    <w:rsid w:val="00ED5785"/>
    <w:rsid w:val="00ED62E8"/>
    <w:rsid w:val="00ED6475"/>
    <w:rsid w:val="00ED6528"/>
    <w:rsid w:val="00ED6A69"/>
    <w:rsid w:val="00ED6B0C"/>
    <w:rsid w:val="00ED76D5"/>
    <w:rsid w:val="00ED7820"/>
    <w:rsid w:val="00EE05EE"/>
    <w:rsid w:val="00EE08AA"/>
    <w:rsid w:val="00EE1860"/>
    <w:rsid w:val="00EE194E"/>
    <w:rsid w:val="00EE1A15"/>
    <w:rsid w:val="00EE1D07"/>
    <w:rsid w:val="00EE2310"/>
    <w:rsid w:val="00EE23B8"/>
    <w:rsid w:val="00EE2497"/>
    <w:rsid w:val="00EE2A24"/>
    <w:rsid w:val="00EE3536"/>
    <w:rsid w:val="00EE359B"/>
    <w:rsid w:val="00EE3E72"/>
    <w:rsid w:val="00EE4748"/>
    <w:rsid w:val="00EE47BA"/>
    <w:rsid w:val="00EE4C19"/>
    <w:rsid w:val="00EE5A3C"/>
    <w:rsid w:val="00EE6519"/>
    <w:rsid w:val="00EE6E14"/>
    <w:rsid w:val="00EE7A2D"/>
    <w:rsid w:val="00EE7C08"/>
    <w:rsid w:val="00EE7E13"/>
    <w:rsid w:val="00EF0407"/>
    <w:rsid w:val="00EF066B"/>
    <w:rsid w:val="00EF1316"/>
    <w:rsid w:val="00EF1500"/>
    <w:rsid w:val="00EF1F7B"/>
    <w:rsid w:val="00EF235A"/>
    <w:rsid w:val="00EF280B"/>
    <w:rsid w:val="00EF2936"/>
    <w:rsid w:val="00EF2D2E"/>
    <w:rsid w:val="00EF3376"/>
    <w:rsid w:val="00EF3B30"/>
    <w:rsid w:val="00EF3BD3"/>
    <w:rsid w:val="00EF4197"/>
    <w:rsid w:val="00EF45F4"/>
    <w:rsid w:val="00EF561D"/>
    <w:rsid w:val="00EF5A36"/>
    <w:rsid w:val="00EF630E"/>
    <w:rsid w:val="00EF6675"/>
    <w:rsid w:val="00EF67A0"/>
    <w:rsid w:val="00EF6FA2"/>
    <w:rsid w:val="00EF74EC"/>
    <w:rsid w:val="00EF769A"/>
    <w:rsid w:val="00EF7780"/>
    <w:rsid w:val="00EF7A49"/>
    <w:rsid w:val="00F000AA"/>
    <w:rsid w:val="00F00B6C"/>
    <w:rsid w:val="00F02588"/>
    <w:rsid w:val="00F02631"/>
    <w:rsid w:val="00F0310A"/>
    <w:rsid w:val="00F03232"/>
    <w:rsid w:val="00F0332C"/>
    <w:rsid w:val="00F03BCE"/>
    <w:rsid w:val="00F043A3"/>
    <w:rsid w:val="00F045C5"/>
    <w:rsid w:val="00F0546C"/>
    <w:rsid w:val="00F05606"/>
    <w:rsid w:val="00F0598E"/>
    <w:rsid w:val="00F05E69"/>
    <w:rsid w:val="00F06126"/>
    <w:rsid w:val="00F063D3"/>
    <w:rsid w:val="00F06477"/>
    <w:rsid w:val="00F07153"/>
    <w:rsid w:val="00F073D9"/>
    <w:rsid w:val="00F073DF"/>
    <w:rsid w:val="00F100AD"/>
    <w:rsid w:val="00F1044F"/>
    <w:rsid w:val="00F122C6"/>
    <w:rsid w:val="00F123B3"/>
    <w:rsid w:val="00F12542"/>
    <w:rsid w:val="00F12AF1"/>
    <w:rsid w:val="00F12E56"/>
    <w:rsid w:val="00F132C1"/>
    <w:rsid w:val="00F134CB"/>
    <w:rsid w:val="00F13D71"/>
    <w:rsid w:val="00F1597E"/>
    <w:rsid w:val="00F1644C"/>
    <w:rsid w:val="00F208A0"/>
    <w:rsid w:val="00F20B15"/>
    <w:rsid w:val="00F20C72"/>
    <w:rsid w:val="00F20FD7"/>
    <w:rsid w:val="00F21416"/>
    <w:rsid w:val="00F218F3"/>
    <w:rsid w:val="00F22BF0"/>
    <w:rsid w:val="00F22C5F"/>
    <w:rsid w:val="00F22CF9"/>
    <w:rsid w:val="00F24411"/>
    <w:rsid w:val="00F244A0"/>
    <w:rsid w:val="00F2503F"/>
    <w:rsid w:val="00F25587"/>
    <w:rsid w:val="00F25615"/>
    <w:rsid w:val="00F2572B"/>
    <w:rsid w:val="00F25A99"/>
    <w:rsid w:val="00F25D2B"/>
    <w:rsid w:val="00F267CD"/>
    <w:rsid w:val="00F26889"/>
    <w:rsid w:val="00F269BD"/>
    <w:rsid w:val="00F26EC1"/>
    <w:rsid w:val="00F274F1"/>
    <w:rsid w:val="00F3000A"/>
    <w:rsid w:val="00F310CE"/>
    <w:rsid w:val="00F31A1C"/>
    <w:rsid w:val="00F31A22"/>
    <w:rsid w:val="00F31A32"/>
    <w:rsid w:val="00F32912"/>
    <w:rsid w:val="00F32B92"/>
    <w:rsid w:val="00F3378E"/>
    <w:rsid w:val="00F3395D"/>
    <w:rsid w:val="00F33A44"/>
    <w:rsid w:val="00F33EE7"/>
    <w:rsid w:val="00F3403E"/>
    <w:rsid w:val="00F361CC"/>
    <w:rsid w:val="00F36758"/>
    <w:rsid w:val="00F36CD2"/>
    <w:rsid w:val="00F3764B"/>
    <w:rsid w:val="00F376FB"/>
    <w:rsid w:val="00F40506"/>
    <w:rsid w:val="00F40FF3"/>
    <w:rsid w:val="00F4276F"/>
    <w:rsid w:val="00F42D9F"/>
    <w:rsid w:val="00F431C8"/>
    <w:rsid w:val="00F4350E"/>
    <w:rsid w:val="00F437C2"/>
    <w:rsid w:val="00F43979"/>
    <w:rsid w:val="00F44503"/>
    <w:rsid w:val="00F44B79"/>
    <w:rsid w:val="00F44BA6"/>
    <w:rsid w:val="00F45084"/>
    <w:rsid w:val="00F4544C"/>
    <w:rsid w:val="00F45970"/>
    <w:rsid w:val="00F462B7"/>
    <w:rsid w:val="00F46641"/>
    <w:rsid w:val="00F4670D"/>
    <w:rsid w:val="00F4694E"/>
    <w:rsid w:val="00F47038"/>
    <w:rsid w:val="00F470A7"/>
    <w:rsid w:val="00F47655"/>
    <w:rsid w:val="00F476D3"/>
    <w:rsid w:val="00F477A2"/>
    <w:rsid w:val="00F47966"/>
    <w:rsid w:val="00F50161"/>
    <w:rsid w:val="00F50EDA"/>
    <w:rsid w:val="00F50EFF"/>
    <w:rsid w:val="00F51418"/>
    <w:rsid w:val="00F5159F"/>
    <w:rsid w:val="00F518EE"/>
    <w:rsid w:val="00F5230D"/>
    <w:rsid w:val="00F52A47"/>
    <w:rsid w:val="00F52BF0"/>
    <w:rsid w:val="00F53917"/>
    <w:rsid w:val="00F54CFF"/>
    <w:rsid w:val="00F55560"/>
    <w:rsid w:val="00F56850"/>
    <w:rsid w:val="00F56946"/>
    <w:rsid w:val="00F56968"/>
    <w:rsid w:val="00F56C91"/>
    <w:rsid w:val="00F56DF8"/>
    <w:rsid w:val="00F57118"/>
    <w:rsid w:val="00F5795E"/>
    <w:rsid w:val="00F57E12"/>
    <w:rsid w:val="00F61636"/>
    <w:rsid w:val="00F61A3B"/>
    <w:rsid w:val="00F62126"/>
    <w:rsid w:val="00F62236"/>
    <w:rsid w:val="00F6250F"/>
    <w:rsid w:val="00F62B0E"/>
    <w:rsid w:val="00F62BC1"/>
    <w:rsid w:val="00F62CD8"/>
    <w:rsid w:val="00F63067"/>
    <w:rsid w:val="00F632FA"/>
    <w:rsid w:val="00F6363E"/>
    <w:rsid w:val="00F644CA"/>
    <w:rsid w:val="00F645A7"/>
    <w:rsid w:val="00F6487D"/>
    <w:rsid w:val="00F65289"/>
    <w:rsid w:val="00F65E91"/>
    <w:rsid w:val="00F665FA"/>
    <w:rsid w:val="00F66F83"/>
    <w:rsid w:val="00F70264"/>
    <w:rsid w:val="00F708B2"/>
    <w:rsid w:val="00F70A73"/>
    <w:rsid w:val="00F70D34"/>
    <w:rsid w:val="00F719E2"/>
    <w:rsid w:val="00F722C4"/>
    <w:rsid w:val="00F72543"/>
    <w:rsid w:val="00F7277A"/>
    <w:rsid w:val="00F73BC0"/>
    <w:rsid w:val="00F73F5D"/>
    <w:rsid w:val="00F74CFA"/>
    <w:rsid w:val="00F750D7"/>
    <w:rsid w:val="00F754A1"/>
    <w:rsid w:val="00F7592D"/>
    <w:rsid w:val="00F7604D"/>
    <w:rsid w:val="00F761A5"/>
    <w:rsid w:val="00F764B6"/>
    <w:rsid w:val="00F76681"/>
    <w:rsid w:val="00F76E49"/>
    <w:rsid w:val="00F7795E"/>
    <w:rsid w:val="00F779B3"/>
    <w:rsid w:val="00F8028D"/>
    <w:rsid w:val="00F810D3"/>
    <w:rsid w:val="00F814B8"/>
    <w:rsid w:val="00F81810"/>
    <w:rsid w:val="00F81A76"/>
    <w:rsid w:val="00F81CFD"/>
    <w:rsid w:val="00F81E56"/>
    <w:rsid w:val="00F81FF5"/>
    <w:rsid w:val="00F8342B"/>
    <w:rsid w:val="00F8378F"/>
    <w:rsid w:val="00F83DEE"/>
    <w:rsid w:val="00F8405B"/>
    <w:rsid w:val="00F8411D"/>
    <w:rsid w:val="00F853F9"/>
    <w:rsid w:val="00F8634E"/>
    <w:rsid w:val="00F86A6D"/>
    <w:rsid w:val="00F8736B"/>
    <w:rsid w:val="00F87475"/>
    <w:rsid w:val="00F874A6"/>
    <w:rsid w:val="00F87CF0"/>
    <w:rsid w:val="00F90331"/>
    <w:rsid w:val="00F906D6"/>
    <w:rsid w:val="00F90E46"/>
    <w:rsid w:val="00F90EFF"/>
    <w:rsid w:val="00F90FE8"/>
    <w:rsid w:val="00F911AF"/>
    <w:rsid w:val="00F91666"/>
    <w:rsid w:val="00F91CAC"/>
    <w:rsid w:val="00F9225B"/>
    <w:rsid w:val="00F931EC"/>
    <w:rsid w:val="00F93790"/>
    <w:rsid w:val="00F938BB"/>
    <w:rsid w:val="00F944BF"/>
    <w:rsid w:val="00F94F51"/>
    <w:rsid w:val="00F9509F"/>
    <w:rsid w:val="00F95434"/>
    <w:rsid w:val="00F95689"/>
    <w:rsid w:val="00F95866"/>
    <w:rsid w:val="00F95A4B"/>
    <w:rsid w:val="00F95B7B"/>
    <w:rsid w:val="00F96427"/>
    <w:rsid w:val="00F96549"/>
    <w:rsid w:val="00F9682B"/>
    <w:rsid w:val="00F96A59"/>
    <w:rsid w:val="00F96B73"/>
    <w:rsid w:val="00F97101"/>
    <w:rsid w:val="00F97367"/>
    <w:rsid w:val="00F97DA2"/>
    <w:rsid w:val="00FA04A7"/>
    <w:rsid w:val="00FA068B"/>
    <w:rsid w:val="00FA08CA"/>
    <w:rsid w:val="00FA0B8D"/>
    <w:rsid w:val="00FA1367"/>
    <w:rsid w:val="00FA144E"/>
    <w:rsid w:val="00FA16A6"/>
    <w:rsid w:val="00FA188A"/>
    <w:rsid w:val="00FA1A4A"/>
    <w:rsid w:val="00FA1BE9"/>
    <w:rsid w:val="00FA1F77"/>
    <w:rsid w:val="00FA29B5"/>
    <w:rsid w:val="00FA2E22"/>
    <w:rsid w:val="00FA3086"/>
    <w:rsid w:val="00FA36BA"/>
    <w:rsid w:val="00FA383F"/>
    <w:rsid w:val="00FA38C4"/>
    <w:rsid w:val="00FA453F"/>
    <w:rsid w:val="00FA4583"/>
    <w:rsid w:val="00FA4E41"/>
    <w:rsid w:val="00FA4EBF"/>
    <w:rsid w:val="00FA527D"/>
    <w:rsid w:val="00FA5383"/>
    <w:rsid w:val="00FA5774"/>
    <w:rsid w:val="00FA5A39"/>
    <w:rsid w:val="00FA5D04"/>
    <w:rsid w:val="00FA5F59"/>
    <w:rsid w:val="00FA5F89"/>
    <w:rsid w:val="00FA61A4"/>
    <w:rsid w:val="00FA6A05"/>
    <w:rsid w:val="00FA6E97"/>
    <w:rsid w:val="00FA7371"/>
    <w:rsid w:val="00FB060D"/>
    <w:rsid w:val="00FB0832"/>
    <w:rsid w:val="00FB0AE1"/>
    <w:rsid w:val="00FB0BB5"/>
    <w:rsid w:val="00FB294D"/>
    <w:rsid w:val="00FB388B"/>
    <w:rsid w:val="00FB3990"/>
    <w:rsid w:val="00FB415E"/>
    <w:rsid w:val="00FB5004"/>
    <w:rsid w:val="00FB52B6"/>
    <w:rsid w:val="00FB5AFC"/>
    <w:rsid w:val="00FB618E"/>
    <w:rsid w:val="00FB6888"/>
    <w:rsid w:val="00FB69F7"/>
    <w:rsid w:val="00FB7814"/>
    <w:rsid w:val="00FB7947"/>
    <w:rsid w:val="00FB7BC5"/>
    <w:rsid w:val="00FC0856"/>
    <w:rsid w:val="00FC0DFF"/>
    <w:rsid w:val="00FC12CB"/>
    <w:rsid w:val="00FC1B34"/>
    <w:rsid w:val="00FC1C1D"/>
    <w:rsid w:val="00FC271B"/>
    <w:rsid w:val="00FC2814"/>
    <w:rsid w:val="00FC2D93"/>
    <w:rsid w:val="00FC5113"/>
    <w:rsid w:val="00FC5439"/>
    <w:rsid w:val="00FC5D7E"/>
    <w:rsid w:val="00FC62A9"/>
    <w:rsid w:val="00FC6D1F"/>
    <w:rsid w:val="00FC6F65"/>
    <w:rsid w:val="00FC724C"/>
    <w:rsid w:val="00FC769E"/>
    <w:rsid w:val="00FC7814"/>
    <w:rsid w:val="00FC7A00"/>
    <w:rsid w:val="00FC7C86"/>
    <w:rsid w:val="00FD029B"/>
    <w:rsid w:val="00FD0BCD"/>
    <w:rsid w:val="00FD1590"/>
    <w:rsid w:val="00FD234C"/>
    <w:rsid w:val="00FD2E31"/>
    <w:rsid w:val="00FD2EC8"/>
    <w:rsid w:val="00FD32CF"/>
    <w:rsid w:val="00FD3756"/>
    <w:rsid w:val="00FD3B69"/>
    <w:rsid w:val="00FD4131"/>
    <w:rsid w:val="00FD516F"/>
    <w:rsid w:val="00FD553A"/>
    <w:rsid w:val="00FD5DB5"/>
    <w:rsid w:val="00FD6241"/>
    <w:rsid w:val="00FD6973"/>
    <w:rsid w:val="00FD6A17"/>
    <w:rsid w:val="00FD733F"/>
    <w:rsid w:val="00FD7E5B"/>
    <w:rsid w:val="00FE01D6"/>
    <w:rsid w:val="00FE08B9"/>
    <w:rsid w:val="00FE0A0D"/>
    <w:rsid w:val="00FE0A8A"/>
    <w:rsid w:val="00FE17CE"/>
    <w:rsid w:val="00FE1C18"/>
    <w:rsid w:val="00FE1C4B"/>
    <w:rsid w:val="00FE1F3E"/>
    <w:rsid w:val="00FE25D3"/>
    <w:rsid w:val="00FE28FA"/>
    <w:rsid w:val="00FE2948"/>
    <w:rsid w:val="00FE2DDB"/>
    <w:rsid w:val="00FE34FD"/>
    <w:rsid w:val="00FE39CD"/>
    <w:rsid w:val="00FE3A57"/>
    <w:rsid w:val="00FE3D10"/>
    <w:rsid w:val="00FE4B43"/>
    <w:rsid w:val="00FE50B2"/>
    <w:rsid w:val="00FE6185"/>
    <w:rsid w:val="00FE61A3"/>
    <w:rsid w:val="00FE641D"/>
    <w:rsid w:val="00FE69D3"/>
    <w:rsid w:val="00FE6F86"/>
    <w:rsid w:val="00FE76FA"/>
    <w:rsid w:val="00FE795C"/>
    <w:rsid w:val="00FE7FAD"/>
    <w:rsid w:val="00FF01C0"/>
    <w:rsid w:val="00FF0FF2"/>
    <w:rsid w:val="00FF197B"/>
    <w:rsid w:val="00FF1D29"/>
    <w:rsid w:val="00FF2318"/>
    <w:rsid w:val="00FF23B8"/>
    <w:rsid w:val="00FF24AD"/>
    <w:rsid w:val="00FF3111"/>
    <w:rsid w:val="00FF398A"/>
    <w:rsid w:val="00FF3E4F"/>
    <w:rsid w:val="00FF3EB0"/>
    <w:rsid w:val="00FF3F92"/>
    <w:rsid w:val="00FF41FF"/>
    <w:rsid w:val="00FF4647"/>
    <w:rsid w:val="00FF46B1"/>
    <w:rsid w:val="00FF4A9D"/>
    <w:rsid w:val="00FF5383"/>
    <w:rsid w:val="00FF55F0"/>
    <w:rsid w:val="00FF5854"/>
    <w:rsid w:val="00FF689F"/>
    <w:rsid w:val="00FF6C7A"/>
    <w:rsid w:val="00FF70D4"/>
    <w:rsid w:val="00FF73DA"/>
    <w:rsid w:val="00FF7868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</w:style>
  <w:style w:type="paragraph" w:styleId="1">
    <w:name w:val="heading 1"/>
    <w:basedOn w:val="a"/>
    <w:next w:val="a"/>
    <w:link w:val="10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character" w:customStyle="1" w:styleId="blk">
    <w:name w:val="blk"/>
    <w:basedOn w:val="a0"/>
    <w:rsid w:val="0014708B"/>
  </w:style>
  <w:style w:type="character" w:customStyle="1" w:styleId="snippetequal">
    <w:name w:val="snippet_equal"/>
    <w:basedOn w:val="a0"/>
    <w:rsid w:val="0014708B"/>
  </w:style>
  <w:style w:type="paragraph" w:customStyle="1" w:styleId="Standard">
    <w:name w:val="Standard"/>
    <w:rsid w:val="0014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4B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A37C7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A37C7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0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167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583E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583EBB"/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uiPriority w:val="22"/>
    <w:qFormat/>
    <w:rsid w:val="00ED6A69"/>
    <w:rPr>
      <w:b/>
      <w:bCs/>
    </w:rPr>
  </w:style>
  <w:style w:type="paragraph" w:customStyle="1" w:styleId="ConsPlusTitle">
    <w:name w:val="ConsPlusTitle"/>
    <w:uiPriority w:val="99"/>
    <w:rsid w:val="00463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бычный1"/>
    <w:qFormat/>
    <w:rsid w:val="0046336F"/>
    <w:pPr>
      <w:widowControl w:val="0"/>
      <w:suppressAutoHyphens/>
      <w:spacing w:before="100" w:after="10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9F5360"/>
  </w:style>
  <w:style w:type="character" w:customStyle="1" w:styleId="40">
    <w:name w:val="Заголовок 4 Знак"/>
    <w:basedOn w:val="a0"/>
    <w:link w:val="4"/>
    <w:uiPriority w:val="9"/>
    <w:semiHidden/>
    <w:rsid w:val="00571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4"/>
    <w:uiPriority w:val="59"/>
    <w:rsid w:val="005715F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E2BB1"/>
    <w:rPr>
      <w:rFonts w:ascii="Arial" w:eastAsiaTheme="minorHAnsi" w:hAnsi="Arial" w:cs="Arial"/>
      <w:sz w:val="20"/>
      <w:szCs w:val="20"/>
      <w:lang w:eastAsia="en-US"/>
    </w:rPr>
  </w:style>
  <w:style w:type="character" w:styleId="af9">
    <w:name w:val="Emphasis"/>
    <w:basedOn w:val="a0"/>
    <w:uiPriority w:val="20"/>
    <w:qFormat/>
    <w:rsid w:val="007F73A2"/>
    <w:rPr>
      <w:i/>
      <w:iCs/>
    </w:rPr>
  </w:style>
  <w:style w:type="paragraph" w:customStyle="1" w:styleId="14">
    <w:name w:val="Стиль1"/>
    <w:basedOn w:val="a"/>
    <w:qFormat/>
    <w:rsid w:val="002A36F4"/>
    <w:pPr>
      <w:suppressAutoHyphens/>
      <w:spacing w:after="0" w:line="240" w:lineRule="auto"/>
      <w:ind w:left="1185" w:hanging="118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mezonename">
    <w:name w:val="timezonename"/>
    <w:basedOn w:val="a0"/>
    <w:rsid w:val="000012FD"/>
  </w:style>
  <w:style w:type="paragraph" w:customStyle="1" w:styleId="32">
    <w:name w:val="Абзац списка3"/>
    <w:basedOn w:val="a"/>
    <w:rsid w:val="001F1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tionnumber">
    <w:name w:val="fractionnumber"/>
    <w:basedOn w:val="a0"/>
    <w:rsid w:val="0046156C"/>
  </w:style>
  <w:style w:type="paragraph" w:customStyle="1" w:styleId="15">
    <w:name w:val="Текст выноски1"/>
    <w:basedOn w:val="a"/>
    <w:rsid w:val="00D75108"/>
    <w:pPr>
      <w:suppressAutoHyphens/>
      <w:spacing w:after="0" w:line="100" w:lineRule="atLeast"/>
    </w:pPr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customStyle="1" w:styleId="16">
    <w:name w:val="Название1"/>
    <w:basedOn w:val="a"/>
    <w:rsid w:val="00E144E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0D4249E66CC769AA40051D8CC5A490E2F769F578E2F2F210C8F3EBA1A90AEABCEB80FEFBA971A07A229DE9C7377156F436CC565CAB97571d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0D4249E66CC769AA40051D8CC5A490F27719259DB782D7059813BB24ACABEBD87B406F1B89B0607A97C78d6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C7CE9D7AB6F3F6E5F920654B7C2475DD918C75BDE785826837746A876BE2AAA66D63B7ABEFE5AD18CC9A9B65CB6A6FC26B58C18CW6N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0D4249E66CC769AA40051D8CC5A490E2E7395578A2F2F210C8F3EBA1A90AEABCEB80FEFB89F1905A229DE9C7377156F436CC565CAB97571d2K" TargetMode="External"/><Relationship Id="rId10" Type="http://schemas.openxmlformats.org/officeDocument/2006/relationships/hyperlink" Target="consultantplus://offline/ref=32E6C365F41C5F2D9E5C1F66A1FE6916C6B2C22911711BD407D5CC7867F02F44FBF81F5283D7186700ABFF6602DE8D7FA65460023AFB2F4Cp8K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9F06FE574B631C18189F3717F6E1E55BDC92C9BC06C9D2F2C901CFB3D9DBF77B922CD581FF48FEAiF7DJ" TargetMode="External"/><Relationship Id="rId14" Type="http://schemas.openxmlformats.org/officeDocument/2006/relationships/hyperlink" Target="consultantplus://offline/ref=C9E0D4249E66CC769AA40051D8CC5A490E2E729F518D2F2F210C8F3EBA1A90AEABCEB80FECB0961351F839DAD527720A675972C37BC97Bd0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AA69-EFB2-41CB-AFD4-2D208C07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17316</TotalTime>
  <Pages>7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to14-samsonov</cp:lastModifiedBy>
  <cp:revision>1265</cp:revision>
  <cp:lastPrinted>2019-04-23T07:58:00Z</cp:lastPrinted>
  <dcterms:created xsi:type="dcterms:W3CDTF">2014-12-24T04:58:00Z</dcterms:created>
  <dcterms:modified xsi:type="dcterms:W3CDTF">2019-04-23T08:08:00Z</dcterms:modified>
</cp:coreProperties>
</file>