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01E" w:rsidRPr="00BB14A2" w:rsidRDefault="0059401E" w:rsidP="006A4D3B">
      <w:pPr>
        <w:jc w:val="center"/>
        <w:rPr>
          <w:b/>
          <w:spacing w:val="20"/>
          <w:sz w:val="44"/>
          <w:szCs w:val="44"/>
        </w:rPr>
      </w:pPr>
      <w:r w:rsidRPr="00BB14A2">
        <w:rPr>
          <w:b/>
          <w:spacing w:val="20"/>
          <w:sz w:val="44"/>
          <w:szCs w:val="44"/>
        </w:rPr>
        <w:t xml:space="preserve">ООО «ТОРГОВЫЙ </w:t>
      </w:r>
      <w:proofErr w:type="gramStart"/>
      <w:r w:rsidRPr="00BB14A2">
        <w:rPr>
          <w:b/>
          <w:spacing w:val="20"/>
          <w:sz w:val="44"/>
          <w:szCs w:val="44"/>
        </w:rPr>
        <w:t>ДОМ«</w:t>
      </w:r>
      <w:proofErr w:type="gramEnd"/>
      <w:r w:rsidRPr="00BB14A2">
        <w:rPr>
          <w:b/>
          <w:spacing w:val="20"/>
          <w:sz w:val="44"/>
          <w:szCs w:val="44"/>
        </w:rPr>
        <w:t>ВИАЛ»</w:t>
      </w:r>
    </w:p>
    <w:p w:rsidR="0059401E" w:rsidRPr="00BB14A2" w:rsidRDefault="0059401E" w:rsidP="006A4D3B">
      <w:pPr>
        <w:jc w:val="center"/>
        <w:rPr>
          <w:rStyle w:val="a4"/>
          <w:b/>
          <w:spacing w:val="20"/>
          <w:sz w:val="20"/>
          <w:szCs w:val="20"/>
        </w:rPr>
      </w:pPr>
      <w:r w:rsidRPr="00BB14A2">
        <w:rPr>
          <w:b/>
          <w:spacing w:val="20"/>
          <w:sz w:val="20"/>
          <w:szCs w:val="20"/>
        </w:rPr>
        <w:t>ОГРН 1159102078387, ИНН 9102177780, КПП 910201001тел.+7</w:t>
      </w:r>
      <w:r w:rsidRPr="00BB14A2">
        <w:rPr>
          <w:b/>
          <w:spacing w:val="20"/>
          <w:sz w:val="20"/>
          <w:szCs w:val="20"/>
          <w:lang w:val="en-US"/>
        </w:rPr>
        <w:t> </w:t>
      </w:r>
      <w:r w:rsidRPr="00BB14A2">
        <w:rPr>
          <w:b/>
          <w:spacing w:val="20"/>
          <w:sz w:val="20"/>
          <w:szCs w:val="20"/>
        </w:rPr>
        <w:t>968</w:t>
      </w:r>
      <w:r w:rsidRPr="00BB14A2">
        <w:rPr>
          <w:b/>
          <w:spacing w:val="20"/>
          <w:sz w:val="20"/>
          <w:szCs w:val="20"/>
          <w:lang w:val="en-US"/>
        </w:rPr>
        <w:t> </w:t>
      </w:r>
      <w:r w:rsidRPr="00BB14A2">
        <w:rPr>
          <w:b/>
          <w:spacing w:val="20"/>
          <w:sz w:val="20"/>
          <w:szCs w:val="20"/>
        </w:rPr>
        <w:t xml:space="preserve">511 60 14, </w:t>
      </w:r>
      <w:r w:rsidRPr="00BB14A2">
        <w:rPr>
          <w:b/>
          <w:spacing w:val="20"/>
          <w:sz w:val="20"/>
          <w:szCs w:val="20"/>
          <w:lang w:val="en-US"/>
        </w:rPr>
        <w:t>e</w:t>
      </w:r>
      <w:r w:rsidRPr="00BB14A2">
        <w:rPr>
          <w:b/>
          <w:spacing w:val="20"/>
          <w:sz w:val="20"/>
          <w:szCs w:val="20"/>
        </w:rPr>
        <w:t>-</w:t>
      </w:r>
      <w:r w:rsidRPr="00BB14A2">
        <w:rPr>
          <w:b/>
          <w:spacing w:val="20"/>
          <w:sz w:val="20"/>
          <w:szCs w:val="20"/>
          <w:lang w:val="en-US"/>
        </w:rPr>
        <w:t>mail</w:t>
      </w:r>
      <w:r w:rsidRPr="00BB14A2">
        <w:rPr>
          <w:b/>
          <w:spacing w:val="20"/>
          <w:sz w:val="20"/>
          <w:szCs w:val="20"/>
        </w:rPr>
        <w:t xml:space="preserve">: </w:t>
      </w:r>
      <w:hyperlink r:id="rId8" w:history="1">
        <w:r w:rsidRPr="00BB14A2">
          <w:rPr>
            <w:rStyle w:val="a4"/>
            <w:b/>
            <w:spacing w:val="20"/>
            <w:sz w:val="20"/>
            <w:szCs w:val="20"/>
            <w:lang w:val="en-US"/>
          </w:rPr>
          <w:t>torgdomvial</w:t>
        </w:r>
        <w:r w:rsidRPr="00BB14A2">
          <w:rPr>
            <w:rStyle w:val="a4"/>
            <w:b/>
            <w:spacing w:val="20"/>
            <w:sz w:val="20"/>
            <w:szCs w:val="20"/>
          </w:rPr>
          <w:t>@</w:t>
        </w:r>
        <w:r w:rsidRPr="00BB14A2">
          <w:rPr>
            <w:rStyle w:val="a4"/>
            <w:b/>
            <w:spacing w:val="20"/>
            <w:sz w:val="20"/>
            <w:szCs w:val="20"/>
            <w:lang w:val="en-US"/>
          </w:rPr>
          <w:t>mail</w:t>
        </w:r>
        <w:r w:rsidRPr="00BB14A2">
          <w:rPr>
            <w:rStyle w:val="a4"/>
            <w:b/>
            <w:spacing w:val="20"/>
            <w:sz w:val="20"/>
            <w:szCs w:val="20"/>
          </w:rPr>
          <w:t>.</w:t>
        </w:r>
        <w:r w:rsidRPr="00BB14A2">
          <w:rPr>
            <w:rStyle w:val="a4"/>
            <w:b/>
            <w:spacing w:val="20"/>
            <w:sz w:val="20"/>
            <w:szCs w:val="20"/>
            <w:lang w:val="en-US"/>
          </w:rPr>
          <w:t>ru</w:t>
        </w:r>
      </w:hyperlink>
    </w:p>
    <w:tbl>
      <w:tblPr>
        <w:tblW w:w="9747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747"/>
      </w:tblGrid>
      <w:tr w:rsidR="0059401E" w:rsidRPr="00B07333" w:rsidTr="00755472">
        <w:trPr>
          <w:trHeight w:val="184"/>
        </w:trPr>
        <w:tc>
          <w:tcPr>
            <w:tcW w:w="9640" w:type="dxa"/>
          </w:tcPr>
          <w:p w:rsidR="0059401E" w:rsidRPr="00B07333" w:rsidRDefault="0059401E" w:rsidP="006A4D3B">
            <w:pPr>
              <w:jc w:val="both"/>
              <w:rPr>
                <w:rFonts w:eastAsia="Times New Roman"/>
                <w:sz w:val="32"/>
                <w:szCs w:val="32"/>
              </w:rPr>
            </w:pPr>
          </w:p>
        </w:tc>
      </w:tr>
    </w:tbl>
    <w:p w:rsidR="0059401E" w:rsidRPr="00F2650A" w:rsidRDefault="0059401E" w:rsidP="006A4D3B">
      <w:pPr>
        <w:rPr>
          <w:color w:val="000000"/>
          <w:sz w:val="22"/>
          <w:szCs w:val="22"/>
        </w:rPr>
      </w:pPr>
      <w:r w:rsidRPr="00F2650A">
        <w:rPr>
          <w:color w:val="000000"/>
          <w:sz w:val="22"/>
          <w:szCs w:val="22"/>
        </w:rPr>
        <w:t xml:space="preserve">Исх. № </w:t>
      </w:r>
      <w:r w:rsidR="004057DC" w:rsidRPr="00F2650A">
        <w:rPr>
          <w:color w:val="000000"/>
          <w:sz w:val="22"/>
          <w:szCs w:val="22"/>
        </w:rPr>
        <w:t>4</w:t>
      </w:r>
      <w:r w:rsidR="004F22BF" w:rsidRPr="00F2650A">
        <w:rPr>
          <w:color w:val="000000"/>
          <w:sz w:val="22"/>
          <w:szCs w:val="22"/>
        </w:rPr>
        <w:t>152</w:t>
      </w:r>
      <w:r w:rsidRPr="00F2650A">
        <w:rPr>
          <w:color w:val="000000"/>
          <w:sz w:val="22"/>
          <w:szCs w:val="22"/>
        </w:rPr>
        <w:t xml:space="preserve"> от </w:t>
      </w:r>
      <w:r w:rsidR="004F22BF" w:rsidRPr="00F2650A">
        <w:rPr>
          <w:color w:val="000000"/>
          <w:sz w:val="22"/>
          <w:szCs w:val="22"/>
        </w:rPr>
        <w:t>25</w:t>
      </w:r>
      <w:r w:rsidR="00D83304" w:rsidRPr="00F2650A">
        <w:rPr>
          <w:color w:val="000000"/>
          <w:sz w:val="22"/>
          <w:szCs w:val="22"/>
        </w:rPr>
        <w:t>.</w:t>
      </w:r>
      <w:r w:rsidR="004057DC" w:rsidRPr="00F2650A">
        <w:rPr>
          <w:color w:val="000000"/>
          <w:sz w:val="22"/>
          <w:szCs w:val="22"/>
        </w:rPr>
        <w:t>10</w:t>
      </w:r>
      <w:r w:rsidRPr="00F2650A">
        <w:rPr>
          <w:color w:val="000000"/>
          <w:sz w:val="22"/>
          <w:szCs w:val="22"/>
        </w:rPr>
        <w:t>.201</w:t>
      </w:r>
      <w:r w:rsidR="000D366A" w:rsidRPr="00F2650A">
        <w:rPr>
          <w:color w:val="000000"/>
          <w:sz w:val="22"/>
          <w:szCs w:val="22"/>
        </w:rPr>
        <w:t>9</w:t>
      </w:r>
      <w:r w:rsidRPr="00F2650A">
        <w:rPr>
          <w:color w:val="000000"/>
          <w:sz w:val="22"/>
          <w:szCs w:val="22"/>
        </w:rPr>
        <w:t xml:space="preserve"> г. </w:t>
      </w:r>
    </w:p>
    <w:p w:rsidR="007B12C7" w:rsidRPr="00F2650A" w:rsidRDefault="007B12C7" w:rsidP="006A4D3B">
      <w:pPr>
        <w:ind w:left="3969"/>
        <w:rPr>
          <w:b/>
          <w:sz w:val="22"/>
          <w:szCs w:val="22"/>
        </w:rPr>
      </w:pPr>
      <w:r w:rsidRPr="00F2650A">
        <w:rPr>
          <w:b/>
          <w:sz w:val="22"/>
          <w:szCs w:val="22"/>
        </w:rPr>
        <w:t xml:space="preserve">Управление Федеральной антимонопольной службы по </w:t>
      </w:r>
      <w:r w:rsidR="004057DC" w:rsidRPr="00F2650A">
        <w:rPr>
          <w:b/>
          <w:sz w:val="22"/>
          <w:szCs w:val="22"/>
        </w:rPr>
        <w:t xml:space="preserve">Республике </w:t>
      </w:r>
      <w:r w:rsidR="004F22BF" w:rsidRPr="00F2650A">
        <w:rPr>
          <w:b/>
          <w:sz w:val="22"/>
          <w:szCs w:val="22"/>
        </w:rPr>
        <w:t>Саха (Якутия)</w:t>
      </w:r>
    </w:p>
    <w:p w:rsidR="00AD6F34" w:rsidRPr="00F2650A" w:rsidRDefault="00AD6F34" w:rsidP="004F22BF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 xml:space="preserve">Фактический адрес: </w:t>
      </w:r>
      <w:r w:rsidR="004F22BF" w:rsidRPr="00F2650A">
        <w:rPr>
          <w:sz w:val="22"/>
          <w:szCs w:val="22"/>
        </w:rPr>
        <w:t>677000, г. Якутск,</w:t>
      </w:r>
      <w:r w:rsidR="004F22BF" w:rsidRPr="00F2650A">
        <w:rPr>
          <w:sz w:val="22"/>
          <w:szCs w:val="22"/>
        </w:rPr>
        <w:t xml:space="preserve"> ул. Октябрьская, 22, 2-й этаж, </w:t>
      </w:r>
      <w:r w:rsidR="004F22BF" w:rsidRPr="00F2650A">
        <w:rPr>
          <w:sz w:val="22"/>
          <w:szCs w:val="22"/>
        </w:rPr>
        <w:t>каб. 213</w:t>
      </w:r>
    </w:p>
    <w:p w:rsidR="00AD6F34" w:rsidRPr="00F2650A" w:rsidRDefault="00AD6F34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 xml:space="preserve">Телефон/факс: </w:t>
      </w:r>
      <w:r w:rsidR="004F22BF" w:rsidRPr="00F2650A">
        <w:rPr>
          <w:sz w:val="22"/>
          <w:szCs w:val="22"/>
        </w:rPr>
        <w:t>(4112) 500-567</w:t>
      </w:r>
    </w:p>
    <w:p w:rsidR="007B12C7" w:rsidRPr="00F2650A" w:rsidRDefault="00AD6F34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  <w:lang w:val="en-US"/>
        </w:rPr>
        <w:t>E</w:t>
      </w:r>
      <w:r w:rsidRPr="00F2650A">
        <w:rPr>
          <w:sz w:val="22"/>
          <w:szCs w:val="22"/>
        </w:rPr>
        <w:t>-</w:t>
      </w:r>
      <w:r w:rsidRPr="00F2650A">
        <w:rPr>
          <w:sz w:val="22"/>
          <w:szCs w:val="22"/>
          <w:lang w:val="en-US"/>
        </w:rPr>
        <w:t>mail</w:t>
      </w:r>
      <w:r w:rsidRPr="00F2650A">
        <w:rPr>
          <w:sz w:val="22"/>
          <w:szCs w:val="22"/>
        </w:rPr>
        <w:t xml:space="preserve">: </w:t>
      </w:r>
      <w:r w:rsidRPr="00F2650A">
        <w:rPr>
          <w:sz w:val="22"/>
          <w:szCs w:val="22"/>
          <w:lang w:val="en-US"/>
        </w:rPr>
        <w:t>to</w:t>
      </w:r>
      <w:r w:rsidR="004F22BF" w:rsidRPr="00F2650A">
        <w:rPr>
          <w:sz w:val="22"/>
          <w:szCs w:val="22"/>
        </w:rPr>
        <w:t>14</w:t>
      </w:r>
      <w:r w:rsidRPr="00F2650A">
        <w:rPr>
          <w:sz w:val="22"/>
          <w:szCs w:val="22"/>
        </w:rPr>
        <w:t>@</w:t>
      </w:r>
      <w:proofErr w:type="spellStart"/>
      <w:r w:rsidRPr="00F2650A">
        <w:rPr>
          <w:sz w:val="22"/>
          <w:szCs w:val="22"/>
          <w:lang w:val="en-US"/>
        </w:rPr>
        <w:t>fas</w:t>
      </w:r>
      <w:proofErr w:type="spellEnd"/>
      <w:r w:rsidRPr="00F2650A">
        <w:rPr>
          <w:sz w:val="22"/>
          <w:szCs w:val="22"/>
        </w:rPr>
        <w:t>.</w:t>
      </w:r>
      <w:r w:rsidRPr="00F2650A">
        <w:rPr>
          <w:sz w:val="22"/>
          <w:szCs w:val="22"/>
          <w:lang w:val="en-US"/>
        </w:rPr>
        <w:t>gov</w:t>
      </w:r>
      <w:r w:rsidRPr="00F2650A">
        <w:rPr>
          <w:sz w:val="22"/>
          <w:szCs w:val="22"/>
        </w:rPr>
        <w:t>.</w:t>
      </w:r>
      <w:r w:rsidRPr="00F2650A">
        <w:rPr>
          <w:sz w:val="22"/>
          <w:szCs w:val="22"/>
          <w:lang w:val="en-US"/>
        </w:rPr>
        <w:t>ru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</w:p>
    <w:p w:rsidR="007B12C7" w:rsidRPr="00F2650A" w:rsidRDefault="007B12C7" w:rsidP="006A4D3B">
      <w:pPr>
        <w:ind w:left="3969"/>
        <w:rPr>
          <w:b/>
          <w:sz w:val="22"/>
          <w:szCs w:val="22"/>
        </w:rPr>
      </w:pPr>
      <w:r w:rsidRPr="00F2650A">
        <w:rPr>
          <w:b/>
          <w:sz w:val="22"/>
          <w:szCs w:val="22"/>
        </w:rPr>
        <w:t>Заказчик:</w:t>
      </w:r>
    </w:p>
    <w:p w:rsidR="007652AB" w:rsidRPr="00F2650A" w:rsidRDefault="007652AB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>ГОСУДАРСТВЕННОЕ АВТОНОМНОЕ УЧРЕЖДЕНИЕ РЕСПУБЛИКИ САХА (ЯКУТИЯ) "РЕСПУБЛИКАНСКАЯ БОЛЬНИЦА №1 - НАЦИОНАЛЬНЫЙ ЦЕНТР МЕДИЦИНЫ"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 xml:space="preserve">Место нахождения/Почтовый адрес: </w:t>
      </w:r>
      <w:r w:rsidR="007652AB" w:rsidRPr="00F2650A">
        <w:rPr>
          <w:sz w:val="22"/>
          <w:szCs w:val="22"/>
        </w:rPr>
        <w:t xml:space="preserve">677000, Республика Саха /Якутия/, г Якутск, ш. </w:t>
      </w:r>
      <w:proofErr w:type="spellStart"/>
      <w:r w:rsidR="007652AB" w:rsidRPr="00F2650A">
        <w:rPr>
          <w:sz w:val="22"/>
          <w:szCs w:val="22"/>
        </w:rPr>
        <w:t>Сергеляхское</w:t>
      </w:r>
      <w:proofErr w:type="spellEnd"/>
      <w:r w:rsidR="007652AB" w:rsidRPr="00F2650A">
        <w:rPr>
          <w:sz w:val="22"/>
          <w:szCs w:val="22"/>
        </w:rPr>
        <w:t>, дом 4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>Ответственное должностное лицо:</w:t>
      </w:r>
      <w:r w:rsidR="002A7B5D" w:rsidRPr="00F2650A">
        <w:rPr>
          <w:sz w:val="22"/>
          <w:szCs w:val="22"/>
        </w:rPr>
        <w:t xml:space="preserve"> Костылева А.В.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 xml:space="preserve">Адрес электронной почты: </w:t>
      </w:r>
      <w:r w:rsidR="002A7B5D" w:rsidRPr="00F2650A">
        <w:rPr>
          <w:sz w:val="22"/>
          <w:szCs w:val="22"/>
        </w:rPr>
        <w:t>zakazncm@mail.ru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 xml:space="preserve">Номер контактного телефона: </w:t>
      </w:r>
      <w:r w:rsidR="002A7B5D" w:rsidRPr="00F2650A">
        <w:rPr>
          <w:sz w:val="22"/>
          <w:szCs w:val="22"/>
        </w:rPr>
        <w:t>+7 (4112) 395886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</w:p>
    <w:p w:rsidR="007B12C7" w:rsidRPr="00F2650A" w:rsidRDefault="007B12C7" w:rsidP="006A4D3B">
      <w:pPr>
        <w:ind w:left="3969"/>
        <w:rPr>
          <w:b/>
          <w:sz w:val="22"/>
          <w:szCs w:val="22"/>
        </w:rPr>
      </w:pPr>
      <w:r w:rsidRPr="00F2650A">
        <w:rPr>
          <w:b/>
          <w:sz w:val="22"/>
          <w:szCs w:val="22"/>
        </w:rPr>
        <w:t xml:space="preserve">Заявитель: 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>ООО «ТОРГОВЫЙ ДОМ «ВИАЛ»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>Адрес места нахождения: 295050, Россия, Республика Крым, г. Симферополь, ул. Лизы Чайкиной, д.1, оф. 413Б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 xml:space="preserve">Почтовый адрес: </w:t>
      </w:r>
      <w:r w:rsidR="002A7B5D" w:rsidRPr="00F2650A">
        <w:rPr>
          <w:sz w:val="22"/>
          <w:szCs w:val="22"/>
        </w:rPr>
        <w:t>109451, г. Москва, ул. Братиславская, д. 20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>тел./факс +7 968 511 60 14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>e-</w:t>
      </w:r>
      <w:proofErr w:type="spellStart"/>
      <w:r w:rsidRPr="00F2650A">
        <w:rPr>
          <w:sz w:val="22"/>
          <w:szCs w:val="22"/>
        </w:rPr>
        <w:t>mail</w:t>
      </w:r>
      <w:proofErr w:type="spellEnd"/>
      <w:r w:rsidRPr="00F2650A">
        <w:rPr>
          <w:sz w:val="22"/>
          <w:szCs w:val="22"/>
        </w:rPr>
        <w:t>: torgdomvial@mail.ru</w:t>
      </w:r>
    </w:p>
    <w:p w:rsidR="007B12C7" w:rsidRPr="00F2650A" w:rsidRDefault="007B12C7" w:rsidP="006A4D3B">
      <w:pPr>
        <w:ind w:left="3969"/>
        <w:rPr>
          <w:sz w:val="22"/>
          <w:szCs w:val="22"/>
        </w:rPr>
      </w:pPr>
    </w:p>
    <w:p w:rsidR="007B12C7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 xml:space="preserve">Адрес электронной торговой площадки </w:t>
      </w:r>
    </w:p>
    <w:p w:rsidR="007E69C9" w:rsidRPr="00F2650A" w:rsidRDefault="007B12C7" w:rsidP="006A4D3B">
      <w:pPr>
        <w:ind w:left="3969"/>
        <w:rPr>
          <w:sz w:val="22"/>
          <w:szCs w:val="22"/>
        </w:rPr>
      </w:pPr>
      <w:r w:rsidRPr="00F2650A">
        <w:rPr>
          <w:sz w:val="22"/>
          <w:szCs w:val="22"/>
        </w:rPr>
        <w:t>в сети Интернет: www.rts-tender.ru</w:t>
      </w:r>
    </w:p>
    <w:p w:rsidR="003849CC" w:rsidRPr="00F2650A" w:rsidRDefault="003849CC" w:rsidP="006A4D3B">
      <w:pPr>
        <w:ind w:firstLine="567"/>
        <w:jc w:val="center"/>
        <w:rPr>
          <w:b/>
          <w:color w:val="000000"/>
          <w:sz w:val="22"/>
          <w:szCs w:val="22"/>
        </w:rPr>
      </w:pPr>
    </w:p>
    <w:p w:rsidR="00E41080" w:rsidRPr="00F2650A" w:rsidRDefault="00E41080" w:rsidP="006A4D3B">
      <w:pPr>
        <w:ind w:firstLine="567"/>
        <w:jc w:val="center"/>
        <w:rPr>
          <w:b/>
          <w:color w:val="000000"/>
          <w:sz w:val="22"/>
          <w:szCs w:val="22"/>
        </w:rPr>
      </w:pPr>
    </w:p>
    <w:p w:rsidR="0059401E" w:rsidRPr="00F2650A" w:rsidRDefault="0059401E" w:rsidP="006A4D3B">
      <w:pPr>
        <w:ind w:firstLine="567"/>
        <w:jc w:val="center"/>
        <w:rPr>
          <w:b/>
          <w:color w:val="000000"/>
          <w:sz w:val="22"/>
          <w:szCs w:val="22"/>
        </w:rPr>
      </w:pPr>
      <w:r w:rsidRPr="00F2650A">
        <w:rPr>
          <w:b/>
          <w:color w:val="000000"/>
          <w:sz w:val="22"/>
          <w:szCs w:val="22"/>
        </w:rPr>
        <w:t>ЖАЛОБА</w:t>
      </w:r>
    </w:p>
    <w:p w:rsidR="0059401E" w:rsidRPr="00F2650A" w:rsidRDefault="0059401E" w:rsidP="006A4D3B">
      <w:pPr>
        <w:ind w:firstLine="567"/>
        <w:jc w:val="center"/>
        <w:rPr>
          <w:b/>
          <w:color w:val="000000"/>
          <w:sz w:val="22"/>
          <w:szCs w:val="22"/>
        </w:rPr>
      </w:pPr>
      <w:r w:rsidRPr="00F2650A">
        <w:rPr>
          <w:b/>
          <w:color w:val="000000"/>
          <w:sz w:val="22"/>
          <w:szCs w:val="22"/>
        </w:rPr>
        <w:t xml:space="preserve">на </w:t>
      </w:r>
      <w:r w:rsidR="00C10167" w:rsidRPr="00F2650A">
        <w:rPr>
          <w:b/>
          <w:color w:val="000000"/>
          <w:sz w:val="22"/>
          <w:szCs w:val="22"/>
        </w:rPr>
        <w:t xml:space="preserve">действия комиссии по </w:t>
      </w:r>
      <w:r w:rsidR="00CE687C" w:rsidRPr="00F2650A">
        <w:rPr>
          <w:b/>
          <w:color w:val="000000"/>
          <w:sz w:val="22"/>
          <w:szCs w:val="22"/>
        </w:rPr>
        <w:t>осуществлению закупок</w:t>
      </w:r>
    </w:p>
    <w:p w:rsidR="0059401E" w:rsidRPr="00F2650A" w:rsidRDefault="0059401E" w:rsidP="006A4D3B">
      <w:pPr>
        <w:ind w:firstLine="567"/>
        <w:jc w:val="center"/>
        <w:rPr>
          <w:b/>
          <w:color w:val="000000"/>
          <w:sz w:val="22"/>
          <w:szCs w:val="22"/>
        </w:rPr>
      </w:pPr>
    </w:p>
    <w:p w:rsidR="003849CC" w:rsidRPr="00F2650A" w:rsidRDefault="00CE687C" w:rsidP="006A4D3B">
      <w:pPr>
        <w:ind w:firstLine="567"/>
        <w:jc w:val="both"/>
        <w:rPr>
          <w:sz w:val="22"/>
          <w:szCs w:val="22"/>
        </w:rPr>
      </w:pPr>
      <w:r w:rsidRPr="00F2650A">
        <w:rPr>
          <w:sz w:val="22"/>
          <w:szCs w:val="22"/>
        </w:rPr>
        <w:t>04</w:t>
      </w:r>
      <w:r w:rsidR="00DC5D37" w:rsidRPr="00F2650A">
        <w:rPr>
          <w:sz w:val="22"/>
          <w:szCs w:val="22"/>
        </w:rPr>
        <w:t>.</w:t>
      </w:r>
      <w:r w:rsidRPr="00F2650A">
        <w:rPr>
          <w:sz w:val="22"/>
          <w:szCs w:val="22"/>
        </w:rPr>
        <w:t>10</w:t>
      </w:r>
      <w:r w:rsidR="0059401E" w:rsidRPr="00F2650A">
        <w:rPr>
          <w:sz w:val="22"/>
          <w:szCs w:val="22"/>
        </w:rPr>
        <w:t>.201</w:t>
      </w:r>
      <w:r w:rsidR="00271D3F" w:rsidRPr="00F2650A">
        <w:rPr>
          <w:sz w:val="22"/>
          <w:szCs w:val="22"/>
        </w:rPr>
        <w:t>9</w:t>
      </w:r>
      <w:r w:rsidR="0059401E" w:rsidRPr="00F2650A">
        <w:rPr>
          <w:sz w:val="22"/>
          <w:szCs w:val="22"/>
        </w:rPr>
        <w:t xml:space="preserve"> г. </w:t>
      </w:r>
      <w:r w:rsidRPr="00F2650A">
        <w:rPr>
          <w:sz w:val="22"/>
          <w:szCs w:val="22"/>
        </w:rPr>
        <w:t xml:space="preserve">на электронной торговой площадке </w:t>
      </w:r>
      <w:r w:rsidRPr="00F2650A">
        <w:rPr>
          <w:sz w:val="22"/>
          <w:szCs w:val="22"/>
        </w:rPr>
        <w:t>www.rts-tender.ru</w:t>
      </w:r>
      <w:r w:rsidRPr="00F2650A">
        <w:rPr>
          <w:sz w:val="22"/>
          <w:szCs w:val="22"/>
        </w:rPr>
        <w:t xml:space="preserve"> </w:t>
      </w:r>
      <w:r w:rsidR="0059401E" w:rsidRPr="00F2650A">
        <w:rPr>
          <w:sz w:val="22"/>
          <w:szCs w:val="22"/>
        </w:rPr>
        <w:t>размещено извещение</w:t>
      </w:r>
      <w:r w:rsidR="00DA7335" w:rsidRPr="00F2650A">
        <w:rPr>
          <w:sz w:val="22"/>
          <w:szCs w:val="22"/>
        </w:rPr>
        <w:t xml:space="preserve"> №</w:t>
      </w:r>
      <w:r w:rsidR="00F2650A" w:rsidRPr="00F2650A">
        <w:rPr>
          <w:sz w:val="22"/>
          <w:szCs w:val="22"/>
        </w:rPr>
        <w:t xml:space="preserve"> 1143704 (№ закупки в ЕИС </w:t>
      </w:r>
      <w:r w:rsidRPr="00F2650A">
        <w:rPr>
          <w:sz w:val="22"/>
          <w:szCs w:val="22"/>
        </w:rPr>
        <w:t>31908368875</w:t>
      </w:r>
      <w:r w:rsidR="00F2650A" w:rsidRPr="00F2650A">
        <w:rPr>
          <w:sz w:val="22"/>
          <w:szCs w:val="22"/>
        </w:rPr>
        <w:t>)</w:t>
      </w:r>
      <w:r w:rsidR="00AD6F34" w:rsidRPr="00F2650A">
        <w:rPr>
          <w:sz w:val="22"/>
          <w:szCs w:val="22"/>
        </w:rPr>
        <w:t xml:space="preserve"> </w:t>
      </w:r>
      <w:r w:rsidR="0059401E" w:rsidRPr="00F2650A">
        <w:rPr>
          <w:sz w:val="22"/>
          <w:szCs w:val="22"/>
        </w:rPr>
        <w:t>о проведени</w:t>
      </w:r>
      <w:r w:rsidR="007156C6" w:rsidRPr="00F2650A">
        <w:rPr>
          <w:sz w:val="22"/>
          <w:szCs w:val="22"/>
        </w:rPr>
        <w:t xml:space="preserve">и </w:t>
      </w:r>
      <w:r w:rsidRPr="00F2650A">
        <w:rPr>
          <w:sz w:val="22"/>
          <w:szCs w:val="22"/>
        </w:rPr>
        <w:t>аукциона</w:t>
      </w:r>
      <w:r w:rsidR="00C1324D" w:rsidRPr="00F2650A">
        <w:rPr>
          <w:sz w:val="22"/>
          <w:szCs w:val="22"/>
        </w:rPr>
        <w:t xml:space="preserve"> в электронной форме</w:t>
      </w:r>
      <w:r w:rsidR="00A11F25" w:rsidRPr="00F2650A">
        <w:rPr>
          <w:sz w:val="22"/>
          <w:szCs w:val="22"/>
        </w:rPr>
        <w:t>. Наименование</w:t>
      </w:r>
      <w:r w:rsidR="0059401E" w:rsidRPr="00F2650A">
        <w:rPr>
          <w:sz w:val="22"/>
          <w:szCs w:val="22"/>
        </w:rPr>
        <w:t xml:space="preserve"> объекта </w:t>
      </w:r>
      <w:r w:rsidR="0059401E" w:rsidRPr="00F2650A">
        <w:rPr>
          <w:color w:val="000000" w:themeColor="text1"/>
          <w:sz w:val="22"/>
          <w:szCs w:val="22"/>
        </w:rPr>
        <w:t xml:space="preserve">закупки: </w:t>
      </w:r>
      <w:r w:rsidRPr="00F2650A">
        <w:rPr>
          <w:sz w:val="22"/>
          <w:szCs w:val="22"/>
        </w:rPr>
        <w:t>Поставка рентгенконтрастного лекарственного препарата Ультравист или эквивалент</w:t>
      </w:r>
      <w:r w:rsidR="003849CC" w:rsidRPr="00F2650A">
        <w:rPr>
          <w:sz w:val="22"/>
          <w:szCs w:val="22"/>
        </w:rPr>
        <w:t>.</w:t>
      </w:r>
    </w:p>
    <w:p w:rsidR="0059401E" w:rsidRPr="00F2650A" w:rsidRDefault="0059401E" w:rsidP="006A4D3B">
      <w:pPr>
        <w:ind w:firstLine="567"/>
        <w:jc w:val="both"/>
        <w:rPr>
          <w:sz w:val="22"/>
          <w:szCs w:val="22"/>
        </w:rPr>
      </w:pPr>
      <w:r w:rsidRPr="00F2650A">
        <w:rPr>
          <w:sz w:val="22"/>
          <w:szCs w:val="22"/>
        </w:rPr>
        <w:t xml:space="preserve">Дата и время окончания подачи заявок </w:t>
      </w:r>
      <w:r w:rsidR="00553B25" w:rsidRPr="00F2650A">
        <w:rPr>
          <w:sz w:val="22"/>
          <w:szCs w:val="22"/>
        </w:rPr>
        <w:t>14</w:t>
      </w:r>
      <w:r w:rsidR="003B5B27" w:rsidRPr="00F2650A">
        <w:rPr>
          <w:sz w:val="22"/>
          <w:szCs w:val="22"/>
        </w:rPr>
        <w:t>.10</w:t>
      </w:r>
      <w:r w:rsidR="00AD6F34" w:rsidRPr="00F2650A">
        <w:rPr>
          <w:sz w:val="22"/>
          <w:szCs w:val="22"/>
        </w:rPr>
        <w:t xml:space="preserve">.2019 в </w:t>
      </w:r>
      <w:r w:rsidR="00553B25" w:rsidRPr="00F2650A">
        <w:rPr>
          <w:sz w:val="22"/>
          <w:szCs w:val="22"/>
        </w:rPr>
        <w:t>09</w:t>
      </w:r>
      <w:r w:rsidR="00AD6F34" w:rsidRPr="00F2650A">
        <w:rPr>
          <w:sz w:val="22"/>
          <w:szCs w:val="22"/>
        </w:rPr>
        <w:t>:00</w:t>
      </w:r>
      <w:r w:rsidR="00ED4B3A" w:rsidRPr="00F2650A">
        <w:rPr>
          <w:sz w:val="22"/>
          <w:szCs w:val="22"/>
        </w:rPr>
        <w:t xml:space="preserve"> </w:t>
      </w:r>
      <w:r w:rsidR="007E69C9" w:rsidRPr="00F2650A">
        <w:rPr>
          <w:sz w:val="22"/>
          <w:szCs w:val="22"/>
        </w:rPr>
        <w:t>(МСК</w:t>
      </w:r>
      <w:r w:rsidR="00553B25" w:rsidRPr="00F2650A">
        <w:rPr>
          <w:sz w:val="22"/>
          <w:szCs w:val="22"/>
        </w:rPr>
        <w:t>+6</w:t>
      </w:r>
      <w:r w:rsidR="007E69C9" w:rsidRPr="00F2650A">
        <w:rPr>
          <w:sz w:val="22"/>
          <w:szCs w:val="22"/>
        </w:rPr>
        <w:t>)</w:t>
      </w:r>
      <w:r w:rsidR="00CA54EA" w:rsidRPr="00F2650A">
        <w:rPr>
          <w:sz w:val="22"/>
          <w:szCs w:val="22"/>
        </w:rPr>
        <w:t>.</w:t>
      </w:r>
    </w:p>
    <w:p w:rsidR="00B55C97" w:rsidRPr="00F2650A" w:rsidRDefault="00553B25" w:rsidP="006A4D3B">
      <w:pPr>
        <w:ind w:firstLine="567"/>
        <w:jc w:val="both"/>
        <w:rPr>
          <w:sz w:val="22"/>
          <w:szCs w:val="22"/>
        </w:rPr>
      </w:pPr>
      <w:r w:rsidRPr="00F2650A">
        <w:rPr>
          <w:sz w:val="22"/>
          <w:szCs w:val="22"/>
        </w:rPr>
        <w:t>16</w:t>
      </w:r>
      <w:r w:rsidR="00B55C97" w:rsidRPr="00F2650A">
        <w:rPr>
          <w:sz w:val="22"/>
          <w:szCs w:val="22"/>
        </w:rPr>
        <w:t xml:space="preserve">.10.2019 Заказчиком опубликован протокол рассмотрения </w:t>
      </w:r>
      <w:r w:rsidRPr="00F2650A">
        <w:rPr>
          <w:sz w:val="22"/>
          <w:szCs w:val="22"/>
        </w:rPr>
        <w:t xml:space="preserve">первых частей </w:t>
      </w:r>
      <w:r w:rsidR="00B55C97" w:rsidRPr="00F2650A">
        <w:rPr>
          <w:sz w:val="22"/>
          <w:szCs w:val="22"/>
        </w:rPr>
        <w:t xml:space="preserve">заявок </w:t>
      </w:r>
      <w:r w:rsidRPr="00F2650A">
        <w:rPr>
          <w:sz w:val="22"/>
          <w:szCs w:val="22"/>
        </w:rPr>
        <w:t>№ 31908368875</w:t>
      </w:r>
      <w:r w:rsidR="00B55C97" w:rsidRPr="00F2650A">
        <w:rPr>
          <w:sz w:val="22"/>
          <w:szCs w:val="22"/>
        </w:rPr>
        <w:t>, в котором указан</w:t>
      </w:r>
      <w:r w:rsidR="00F2650A" w:rsidRPr="00F2650A">
        <w:rPr>
          <w:sz w:val="22"/>
          <w:szCs w:val="22"/>
        </w:rPr>
        <w:t>а</w:t>
      </w:r>
      <w:r w:rsidR="00B55C97" w:rsidRPr="00F2650A">
        <w:rPr>
          <w:sz w:val="22"/>
          <w:szCs w:val="22"/>
        </w:rPr>
        <w:t xml:space="preserve"> информация об отклонении заявки Заявителя (№2):</w:t>
      </w:r>
    </w:p>
    <w:p w:rsidR="0099596C" w:rsidRPr="00F2650A" w:rsidRDefault="0099596C" w:rsidP="006A4D3B">
      <w:pPr>
        <w:ind w:firstLine="567"/>
        <w:jc w:val="both"/>
        <w:rPr>
          <w:sz w:val="22"/>
          <w:szCs w:val="22"/>
        </w:rPr>
      </w:pPr>
    </w:p>
    <w:p w:rsidR="00B55C97" w:rsidRPr="00F2650A" w:rsidRDefault="00F2650A" w:rsidP="006A4D3B">
      <w:pPr>
        <w:ind w:firstLine="567"/>
        <w:jc w:val="both"/>
        <w:rPr>
          <w:sz w:val="22"/>
          <w:szCs w:val="22"/>
        </w:rPr>
      </w:pPr>
      <w:r w:rsidRPr="00F2650A">
        <w:rPr>
          <w:noProof/>
          <w:sz w:val="22"/>
          <w:szCs w:val="22"/>
        </w:rPr>
        <w:drawing>
          <wp:inline distT="0" distB="0" distL="0" distR="0">
            <wp:extent cx="4991100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6" t="52365" r="3273" b="29988"/>
                    <a:stretch/>
                  </pic:blipFill>
                  <pic:spPr bwMode="auto">
                    <a:xfrm>
                      <a:off x="0" y="0"/>
                      <a:ext cx="4991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50A" w:rsidRPr="00F2650A" w:rsidRDefault="00F2650A" w:rsidP="006A4D3B">
      <w:pPr>
        <w:ind w:firstLine="567"/>
        <w:jc w:val="both"/>
        <w:rPr>
          <w:sz w:val="22"/>
          <w:szCs w:val="22"/>
        </w:rPr>
      </w:pPr>
    </w:p>
    <w:p w:rsidR="00F2650A" w:rsidRPr="00F2650A" w:rsidRDefault="00F2650A" w:rsidP="006A4D3B">
      <w:pPr>
        <w:ind w:firstLine="567"/>
        <w:jc w:val="both"/>
        <w:rPr>
          <w:sz w:val="22"/>
          <w:szCs w:val="22"/>
        </w:rPr>
      </w:pPr>
    </w:p>
    <w:p w:rsidR="002244B9" w:rsidRDefault="00DD4A7E" w:rsidP="006A4D3B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  <w:r w:rsidRPr="00F2650A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Считаем, что </w:t>
      </w:r>
      <w:r w:rsidR="00ED1D85" w:rsidRPr="00F2650A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комиссия по </w:t>
      </w:r>
      <w:r w:rsidR="002244B9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осуществлению закупок отклонила заявку участника неправомерно по следующим причинам:</w:t>
      </w:r>
    </w:p>
    <w:p w:rsidR="002244B9" w:rsidRPr="002244B9" w:rsidRDefault="002244B9" w:rsidP="002244B9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  <w:r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lastRenderedPageBreak/>
        <w:t>В соответствии с аукционной документацией п</w:t>
      </w:r>
      <w:r w:rsidRPr="002244B9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ервая часть заявки на участие в аукционе должна содержать:</w:t>
      </w:r>
    </w:p>
    <w:p w:rsidR="002244B9" w:rsidRPr="002244B9" w:rsidRDefault="002244B9" w:rsidP="002244B9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  <w:r w:rsidRPr="002244B9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ab/>
        <w:t>- Сведения о согласии участника закупки на поставку товара, соответствующие требованиям настоящей документации об аукционе, на условиях, предусмотренных такой документацией;</w:t>
      </w:r>
    </w:p>
    <w:p w:rsidR="002244B9" w:rsidRPr="00651014" w:rsidRDefault="002244B9" w:rsidP="002244B9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  <w:r w:rsidRPr="002244B9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   - </w:t>
      </w:r>
      <w:r w:rsidRPr="00D06C3A">
        <w:rPr>
          <w:rFonts w:eastAsia="Calibri"/>
          <w:b w:val="0"/>
          <w:bCs w:val="0"/>
          <w:color w:val="000000"/>
          <w:kern w:val="0"/>
          <w:sz w:val="22"/>
          <w:szCs w:val="22"/>
          <w:u w:val="single"/>
          <w:shd w:val="clear" w:color="auto" w:fill="FFFFFF"/>
        </w:rPr>
        <w:t>предложение о функциональных характеристиках (потребительских свойствах) и качественных характеристиках товара, о качестве работ, услуг и иные предложения об условиях исполнения договора</w:t>
      </w:r>
      <w:r w:rsidRPr="00651014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 – </w:t>
      </w:r>
      <w:r w:rsidRPr="00651014">
        <w:rPr>
          <w:rFonts w:eastAsia="Calibri"/>
          <w:b w:val="0"/>
          <w:bCs w:val="0"/>
          <w:color w:val="000000"/>
          <w:kern w:val="0"/>
          <w:sz w:val="22"/>
          <w:szCs w:val="22"/>
          <w:u w:val="single"/>
          <w:shd w:val="clear" w:color="auto" w:fill="FFFFFF"/>
        </w:rPr>
        <w:t>по форме, установленной аукционной документацией</w:t>
      </w:r>
      <w:r w:rsidR="00651014" w:rsidRPr="00651014">
        <w:rPr>
          <w:rFonts w:eastAsia="Calibri"/>
          <w:b w:val="0"/>
          <w:bCs w:val="0"/>
          <w:color w:val="000000"/>
          <w:kern w:val="0"/>
          <w:sz w:val="22"/>
          <w:szCs w:val="22"/>
          <w:u w:val="single"/>
          <w:shd w:val="clear" w:color="auto" w:fill="FFFFFF"/>
        </w:rPr>
        <w:t xml:space="preserve"> (стр. 6 АД)</w:t>
      </w:r>
      <w:r w:rsidRPr="00651014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.</w:t>
      </w:r>
    </w:p>
    <w:p w:rsidR="002244B9" w:rsidRDefault="00651014" w:rsidP="006A4D3B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  <w:r w:rsidRPr="00651014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В разделе 3 аукционной документации описание объекта закупки указано следующим образом:</w:t>
      </w:r>
    </w:p>
    <w:p w:rsidR="00651014" w:rsidRPr="00651014" w:rsidRDefault="00651014" w:rsidP="006A4D3B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835"/>
        <w:gridCol w:w="3144"/>
        <w:gridCol w:w="753"/>
        <w:gridCol w:w="923"/>
      </w:tblGrid>
      <w:tr w:rsidR="00651014" w:rsidRPr="00651014" w:rsidTr="00651014">
        <w:trPr>
          <w:trHeight w:val="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№</w:t>
            </w:r>
          </w:p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Торговое 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Лекарственная форма, состав, форма выпуска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Упаковка лекарственного препарата, количество доз в упаковке, комплектность упаковки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Ед. изм.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Кол-во</w:t>
            </w:r>
          </w:p>
        </w:tc>
      </w:tr>
      <w:tr w:rsidR="00651014" w:rsidRPr="00651014" w:rsidTr="00651014">
        <w:trPr>
          <w:trHeight w:val="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Ультравист или эквивалент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раствор для инъекций, 370 мг йода/мл, 100 мл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флаконы (10) - пачки картонные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651014">
              <w:rPr>
                <w:rFonts w:eastAsia="Times New Roman"/>
                <w:sz w:val="22"/>
                <w:szCs w:val="22"/>
                <w:lang w:eastAsia="en-US"/>
              </w:rPr>
              <w:t>уп</w:t>
            </w:r>
            <w:proofErr w:type="spellEnd"/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94</w:t>
            </w:r>
          </w:p>
        </w:tc>
      </w:tr>
      <w:tr w:rsidR="00651014" w:rsidRPr="00651014" w:rsidTr="00651014">
        <w:trPr>
          <w:trHeight w:val="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sz w:val="22"/>
                <w:szCs w:val="22"/>
                <w:lang w:eastAsia="en-US"/>
              </w:rPr>
              <w:t>Ультравист или эквивалент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раствор для инъекций, 370 мг йода/мл, 50 мл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флаконы (10) - пачки картонные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651014">
              <w:rPr>
                <w:rFonts w:eastAsia="Times New Roman"/>
                <w:sz w:val="22"/>
                <w:szCs w:val="22"/>
                <w:lang w:eastAsia="en-US"/>
              </w:rPr>
              <w:t>уп</w:t>
            </w:r>
            <w:proofErr w:type="spellEnd"/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014" w:rsidRPr="00651014" w:rsidRDefault="00651014" w:rsidP="0065101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651014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40</w:t>
            </w:r>
          </w:p>
        </w:tc>
      </w:tr>
    </w:tbl>
    <w:p w:rsidR="00651014" w:rsidRPr="00651014" w:rsidRDefault="00651014" w:rsidP="006A4D3B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</w:p>
    <w:p w:rsidR="002244B9" w:rsidRDefault="00D06C3A" w:rsidP="006A4D3B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  <w:r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Соответственно, обоснование отклонения заявки участника на основании наличия ограничений для применения у пациентов с аутоимунными заболеваниями и алкоголизмом </w:t>
      </w:r>
      <w:r w:rsidRPr="00D34259">
        <w:rPr>
          <w:rFonts w:eastAsia="Calibri"/>
          <w:bCs w:val="0"/>
          <w:color w:val="000000"/>
          <w:kern w:val="0"/>
          <w:sz w:val="22"/>
          <w:szCs w:val="22"/>
          <w:u w:val="single"/>
          <w:shd w:val="clear" w:color="auto" w:fill="FFFFFF"/>
        </w:rPr>
        <w:t xml:space="preserve">не основано на положениях аукционной документации, в которой соответствующие требования </w:t>
      </w:r>
      <w:r w:rsidR="00D34259">
        <w:rPr>
          <w:rFonts w:eastAsia="Calibri"/>
          <w:bCs w:val="0"/>
          <w:color w:val="000000"/>
          <w:kern w:val="0"/>
          <w:sz w:val="22"/>
          <w:szCs w:val="22"/>
          <w:u w:val="single"/>
          <w:shd w:val="clear" w:color="auto" w:fill="FFFFFF"/>
        </w:rPr>
        <w:t>отсутствуют</w:t>
      </w:r>
      <w:r w:rsidRPr="00D34259">
        <w:rPr>
          <w:rFonts w:eastAsia="Calibri"/>
          <w:bCs w:val="0"/>
          <w:color w:val="000000"/>
          <w:kern w:val="0"/>
          <w:sz w:val="22"/>
          <w:szCs w:val="22"/>
          <w:u w:val="single"/>
          <w:shd w:val="clear" w:color="auto" w:fill="FFFFFF"/>
        </w:rPr>
        <w:t>.</w:t>
      </w:r>
    </w:p>
    <w:p w:rsidR="00D06C3A" w:rsidRPr="00165586" w:rsidRDefault="00D06C3A" w:rsidP="0016558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  <w:r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Более того, «отсутствие ограничений для применения у пациентов с аутоиммунными заболеваниями</w:t>
      </w:r>
      <w:r w:rsidR="00D34259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 и алкоголизмом у лекарственного препарата «Ультравист» указывает на высокую степень </w:t>
      </w:r>
      <w:r w:rsidR="00D34259" w:rsidRPr="00165586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проверенной безопасности препарата, и дает возможность применять препарат без ограничений при перечисленных видах патологических состояний» является </w:t>
      </w:r>
      <w:r w:rsidR="00317214" w:rsidRPr="00165586">
        <w:rPr>
          <w:rFonts w:eastAsia="Calibri"/>
          <w:b w:val="0"/>
          <w:bCs w:val="0"/>
          <w:color w:val="000000"/>
          <w:kern w:val="0"/>
          <w:sz w:val="22"/>
          <w:szCs w:val="22"/>
          <w:u w:val="single"/>
          <w:shd w:val="clear" w:color="auto" w:fill="FFFFFF"/>
        </w:rPr>
        <w:t>оценочным суждением</w:t>
      </w:r>
      <w:r w:rsidR="00317214" w:rsidRPr="00165586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 ко</w:t>
      </w:r>
      <w:r w:rsidR="009A01C4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миссии по осуществлению закупок и не соответствует действительности.</w:t>
      </w:r>
    </w:p>
    <w:p w:rsidR="00165586" w:rsidRPr="00165586" w:rsidRDefault="00165586" w:rsidP="00165586">
      <w:pPr>
        <w:pStyle w:val="aa"/>
        <w:ind w:firstLine="567"/>
        <w:jc w:val="both"/>
        <w:rPr>
          <w:rFonts w:ascii="Times New Roman" w:hAnsi="Times New Roman"/>
        </w:rPr>
      </w:pPr>
      <w:r w:rsidRPr="00165586">
        <w:rPr>
          <w:rFonts w:ascii="Times New Roman" w:hAnsi="Times New Roman"/>
        </w:rPr>
        <w:t xml:space="preserve">В разделе «Противопоказания» Инструкции лекарственных препаратов «Йопромид» и «Ультравист» </w:t>
      </w:r>
      <w:r w:rsidRPr="00165586">
        <w:rPr>
          <w:rFonts w:ascii="Times New Roman" w:hAnsi="Times New Roman"/>
          <w:bCs/>
        </w:rPr>
        <w:t>не указаны п</w:t>
      </w:r>
      <w:r w:rsidRPr="00165586">
        <w:rPr>
          <w:rFonts w:ascii="Times New Roman" w:hAnsi="Times New Roman"/>
        </w:rPr>
        <w:t xml:space="preserve">ротивопоказания для его применения для </w:t>
      </w:r>
      <w:r w:rsidRPr="00165586">
        <w:rPr>
          <w:rFonts w:ascii="Times New Roman" w:hAnsi="Times New Roman"/>
          <w:color w:val="000000"/>
        </w:rPr>
        <w:t>групп пациенто</w:t>
      </w:r>
      <w:r w:rsidRPr="00165586">
        <w:rPr>
          <w:rFonts w:ascii="Times New Roman" w:hAnsi="Times New Roman"/>
        </w:rPr>
        <w:t>в с аутоиммунными заболеваниями, алкоголизмом:</w:t>
      </w:r>
    </w:p>
    <w:p w:rsidR="00165586" w:rsidRPr="00165586" w:rsidRDefault="00165586" w:rsidP="00165586">
      <w:pPr>
        <w:suppressAutoHyphens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165586" w:rsidRPr="00165586" w:rsidRDefault="00165586" w:rsidP="00165586">
      <w:pPr>
        <w:suppressAutoHyphens/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165586">
        <w:rPr>
          <w:sz w:val="22"/>
          <w:szCs w:val="22"/>
        </w:rPr>
        <w:t xml:space="preserve">Ультравист: </w:t>
      </w:r>
      <w:r w:rsidRPr="00165586">
        <w:rPr>
          <w:noProof/>
          <w:sz w:val="22"/>
          <w:szCs w:val="22"/>
        </w:rPr>
        <w:drawing>
          <wp:inline distT="0" distB="0" distL="0" distR="0" wp14:anchorId="3BA7ACCF" wp14:editId="2A9D53D9">
            <wp:extent cx="6198781" cy="4959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46" cy="51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86" w:rsidRPr="00165586" w:rsidRDefault="00165586" w:rsidP="00165586">
      <w:pPr>
        <w:suppressAutoHyphens/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</w:p>
    <w:p w:rsidR="00165586" w:rsidRPr="00165586" w:rsidRDefault="00165586" w:rsidP="00165586">
      <w:pPr>
        <w:suppressAutoHyphens/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165586">
        <w:rPr>
          <w:noProof/>
          <w:sz w:val="22"/>
          <w:szCs w:val="22"/>
        </w:rPr>
        <w:t>Йопромид:</w:t>
      </w:r>
    </w:p>
    <w:p w:rsidR="00165586" w:rsidRPr="00165586" w:rsidRDefault="00165586" w:rsidP="00165586">
      <w:pPr>
        <w:suppressAutoHyphens/>
        <w:autoSpaceDE w:val="0"/>
        <w:autoSpaceDN w:val="0"/>
        <w:adjustRightInd w:val="0"/>
        <w:jc w:val="both"/>
        <w:rPr>
          <w:noProof/>
          <w:sz w:val="22"/>
          <w:szCs w:val="22"/>
        </w:rPr>
      </w:pPr>
      <w:r w:rsidRPr="00165586">
        <w:rPr>
          <w:noProof/>
          <w:sz w:val="22"/>
          <w:szCs w:val="22"/>
        </w:rPr>
        <w:drawing>
          <wp:inline distT="0" distB="0" distL="0" distR="0" wp14:anchorId="70A66CB8" wp14:editId="3BA5B439">
            <wp:extent cx="6198235" cy="4958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87" cy="5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86" w:rsidRPr="00165586" w:rsidRDefault="00165586" w:rsidP="00165586">
      <w:pPr>
        <w:suppressAutoHyphens/>
        <w:autoSpaceDE w:val="0"/>
        <w:autoSpaceDN w:val="0"/>
        <w:adjustRightInd w:val="0"/>
        <w:jc w:val="both"/>
        <w:rPr>
          <w:sz w:val="22"/>
          <w:szCs w:val="22"/>
        </w:rPr>
      </w:pPr>
    </w:p>
    <w:p w:rsidR="00165586" w:rsidRPr="00165586" w:rsidRDefault="00165586" w:rsidP="00165586">
      <w:pPr>
        <w:suppressAutoHyphens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165586" w:rsidRPr="00165586" w:rsidRDefault="00165586" w:rsidP="00165586">
      <w:pPr>
        <w:suppressAutoHyphens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65586">
        <w:rPr>
          <w:sz w:val="22"/>
          <w:szCs w:val="22"/>
        </w:rPr>
        <w:t>Указание на применение препарата для данных категорий пациентов содержится в разделе «С осторожностью» инструкций по применению</w:t>
      </w:r>
      <w:r w:rsidRPr="00165586">
        <w:rPr>
          <w:bCs/>
          <w:sz w:val="22"/>
          <w:szCs w:val="22"/>
        </w:rPr>
        <w:t xml:space="preserve"> лекарственных препаратов с ТН «</w:t>
      </w:r>
      <w:r w:rsidRPr="00165586">
        <w:rPr>
          <w:sz w:val="22"/>
          <w:szCs w:val="22"/>
        </w:rPr>
        <w:t>Йопромид</w:t>
      </w:r>
      <w:r w:rsidRPr="00165586">
        <w:rPr>
          <w:bCs/>
          <w:sz w:val="22"/>
          <w:szCs w:val="22"/>
        </w:rPr>
        <w:t xml:space="preserve">» и «Ультравист». </w:t>
      </w:r>
      <w:r w:rsidRPr="00165586">
        <w:rPr>
          <w:sz w:val="22"/>
          <w:szCs w:val="22"/>
        </w:rPr>
        <w:t xml:space="preserve">Таким образом, данные </w:t>
      </w:r>
      <w:r w:rsidRPr="00165586">
        <w:rPr>
          <w:bCs/>
          <w:sz w:val="22"/>
          <w:szCs w:val="22"/>
        </w:rPr>
        <w:t xml:space="preserve">лекарственные препараты могут применятся </w:t>
      </w:r>
      <w:r w:rsidRPr="00165586">
        <w:rPr>
          <w:spacing w:val="-1"/>
          <w:sz w:val="22"/>
          <w:szCs w:val="22"/>
        </w:rPr>
        <w:t xml:space="preserve">у указанных групп пациентов, </w:t>
      </w:r>
      <w:r w:rsidRPr="00165586">
        <w:rPr>
          <w:sz w:val="22"/>
          <w:szCs w:val="22"/>
        </w:rPr>
        <w:t>но</w:t>
      </w:r>
      <w:r w:rsidRPr="00165586">
        <w:rPr>
          <w:bCs/>
          <w:sz w:val="22"/>
          <w:szCs w:val="22"/>
        </w:rPr>
        <w:t xml:space="preserve"> с осторожностью</w:t>
      </w:r>
      <w:r w:rsidRPr="00165586">
        <w:rPr>
          <w:sz w:val="22"/>
          <w:szCs w:val="22"/>
        </w:rPr>
        <w:t>.</w:t>
      </w:r>
    </w:p>
    <w:p w:rsidR="00165586" w:rsidRPr="00165586" w:rsidRDefault="00165586" w:rsidP="00165586">
      <w:pPr>
        <w:ind w:firstLine="708"/>
        <w:jc w:val="both"/>
        <w:rPr>
          <w:sz w:val="22"/>
          <w:szCs w:val="22"/>
        </w:rPr>
      </w:pPr>
      <w:r w:rsidRPr="00165586">
        <w:rPr>
          <w:sz w:val="22"/>
          <w:szCs w:val="22"/>
        </w:rPr>
        <w:t>Кроме того, в разделе инструкции по применению препарата ТН «Ультравист» и «Йопромид» содержится указание на применение «С осторожностью» при наличии аутоиммунных заболеваний, алкоголизмом</w:t>
      </w:r>
      <w:r>
        <w:rPr>
          <w:sz w:val="22"/>
          <w:szCs w:val="22"/>
        </w:rPr>
        <w:t>.</w:t>
      </w:r>
    </w:p>
    <w:p w:rsidR="00165586" w:rsidRPr="00165586" w:rsidRDefault="00165586" w:rsidP="00165586">
      <w:pPr>
        <w:ind w:firstLine="708"/>
        <w:jc w:val="both"/>
        <w:rPr>
          <w:sz w:val="22"/>
          <w:szCs w:val="22"/>
        </w:rPr>
      </w:pPr>
      <w:r w:rsidRPr="00165586">
        <w:rPr>
          <w:sz w:val="22"/>
          <w:szCs w:val="22"/>
        </w:rPr>
        <w:t xml:space="preserve">Поясняем, что под общим понятием «аутоиммунные заболевания» подразумевается более 140 заболеваний, к которым так же относятся Сахарный диабет и </w:t>
      </w:r>
      <w:proofErr w:type="spellStart"/>
      <w:r w:rsidRPr="00165586">
        <w:rPr>
          <w:sz w:val="22"/>
          <w:szCs w:val="22"/>
        </w:rPr>
        <w:t>Myasthenia</w:t>
      </w:r>
      <w:proofErr w:type="spellEnd"/>
      <w:r w:rsidRPr="00165586">
        <w:rPr>
          <w:sz w:val="22"/>
          <w:szCs w:val="22"/>
        </w:rPr>
        <w:t xml:space="preserve"> </w:t>
      </w:r>
      <w:proofErr w:type="spellStart"/>
      <w:r w:rsidRPr="00165586">
        <w:rPr>
          <w:sz w:val="22"/>
          <w:szCs w:val="22"/>
        </w:rPr>
        <w:t>gravis</w:t>
      </w:r>
      <w:proofErr w:type="spellEnd"/>
      <w:r w:rsidRPr="00165586">
        <w:rPr>
          <w:sz w:val="22"/>
          <w:szCs w:val="22"/>
        </w:rPr>
        <w:t>. Миастения (лат. </w:t>
      </w:r>
      <w:proofErr w:type="spellStart"/>
      <w:r w:rsidRPr="00165586">
        <w:rPr>
          <w:sz w:val="22"/>
          <w:szCs w:val="22"/>
        </w:rPr>
        <w:t>myasthenia</w:t>
      </w:r>
      <w:proofErr w:type="spellEnd"/>
      <w:r w:rsidRPr="00165586">
        <w:rPr>
          <w:sz w:val="22"/>
          <w:szCs w:val="22"/>
        </w:rPr>
        <w:t xml:space="preserve"> </w:t>
      </w:r>
      <w:proofErr w:type="spellStart"/>
      <w:r w:rsidRPr="00165586">
        <w:rPr>
          <w:sz w:val="22"/>
          <w:szCs w:val="22"/>
        </w:rPr>
        <w:t>gravis</w:t>
      </w:r>
      <w:proofErr w:type="spellEnd"/>
      <w:r w:rsidRPr="00165586">
        <w:rPr>
          <w:sz w:val="22"/>
          <w:szCs w:val="22"/>
        </w:rPr>
        <w:t>) — аутоиммунное нервно-мышечное заболевание, характеризующееся патологически быстрой утомляемостью поперечнополосатых мышц.</w:t>
      </w:r>
    </w:p>
    <w:p w:rsidR="00165586" w:rsidRPr="00165586" w:rsidRDefault="00165586" w:rsidP="0016558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165586">
        <w:rPr>
          <w:sz w:val="22"/>
          <w:szCs w:val="22"/>
        </w:rPr>
        <w:t xml:space="preserve">Указанное подтверждается научной медицинской литературой: Клиническая иммунология: учебник / под ред. А.М. Земскова (глава 6 – аутоиммунные заболевания и болезни иммунных комплексов, стр. 9 выдержки, см. приложение); Иммунология: учебник / Р.М. Хаитов (глава 14 – аутоиммунные заболевания, стр. 12, 25 выдержки, см. приложение); учебное пособие «Аутоиммунные </w:t>
      </w:r>
      <w:r w:rsidRPr="00165586">
        <w:rPr>
          <w:sz w:val="22"/>
          <w:szCs w:val="22"/>
        </w:rPr>
        <w:lastRenderedPageBreak/>
        <w:t>заболевания» / В. Л. Мельников, Н. Н. Митрофанова, Л. В. Мельников, стр. 13. Кроме того такие заболевания как Диабет и Миастения относит к аутоиммунным и Американская ассоциация аутоиммунных заболеваний (</w:t>
      </w:r>
      <w:hyperlink r:id="rId11" w:history="1">
        <w:r w:rsidRPr="00165586">
          <w:rPr>
            <w:rStyle w:val="a4"/>
            <w:sz w:val="22"/>
            <w:szCs w:val="22"/>
          </w:rPr>
          <w:t>https://www.aarda.org/diseaselist/</w:t>
        </w:r>
      </w:hyperlink>
      <w:r w:rsidRPr="00165586">
        <w:rPr>
          <w:sz w:val="22"/>
          <w:szCs w:val="22"/>
        </w:rPr>
        <w:t>).</w:t>
      </w:r>
    </w:p>
    <w:p w:rsidR="00165586" w:rsidRPr="00165586" w:rsidRDefault="00165586" w:rsidP="0016558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165586" w:rsidRPr="00165586" w:rsidRDefault="00165586" w:rsidP="0016558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65586">
        <w:rPr>
          <w:noProof/>
          <w:sz w:val="22"/>
          <w:szCs w:val="22"/>
        </w:rPr>
        <w:drawing>
          <wp:inline distT="0" distB="0" distL="0" distR="0" wp14:anchorId="5EFFBF67" wp14:editId="145EC450">
            <wp:extent cx="6299835" cy="948690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8870" cy="9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86" w:rsidRPr="00165586" w:rsidRDefault="00165586" w:rsidP="00165586">
      <w:pPr>
        <w:ind w:firstLine="708"/>
        <w:jc w:val="both"/>
        <w:rPr>
          <w:sz w:val="22"/>
          <w:szCs w:val="22"/>
        </w:rPr>
      </w:pPr>
    </w:p>
    <w:p w:rsidR="00165586" w:rsidRPr="00165586" w:rsidRDefault="00165586" w:rsidP="00165586">
      <w:pPr>
        <w:jc w:val="both"/>
        <w:rPr>
          <w:sz w:val="22"/>
          <w:szCs w:val="22"/>
        </w:rPr>
      </w:pPr>
      <w:r w:rsidRPr="00165586">
        <w:rPr>
          <w:noProof/>
          <w:sz w:val="22"/>
          <w:szCs w:val="22"/>
        </w:rPr>
        <w:drawing>
          <wp:inline distT="0" distB="0" distL="0" distR="0" wp14:anchorId="129DE823" wp14:editId="4EDF4D99">
            <wp:extent cx="6299835" cy="6737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86" w:rsidRPr="00165586" w:rsidRDefault="00165586" w:rsidP="00165586">
      <w:pPr>
        <w:ind w:firstLine="708"/>
        <w:jc w:val="both"/>
        <w:rPr>
          <w:sz w:val="22"/>
          <w:szCs w:val="22"/>
        </w:rPr>
      </w:pPr>
    </w:p>
    <w:p w:rsidR="00165586" w:rsidRPr="00165586" w:rsidRDefault="00165586" w:rsidP="00165586">
      <w:pPr>
        <w:ind w:firstLine="708"/>
        <w:jc w:val="both"/>
        <w:rPr>
          <w:sz w:val="22"/>
          <w:szCs w:val="22"/>
        </w:rPr>
      </w:pPr>
    </w:p>
    <w:p w:rsidR="00165586" w:rsidRPr="00165586" w:rsidRDefault="00165586" w:rsidP="00165586">
      <w:pPr>
        <w:ind w:firstLine="709"/>
        <w:jc w:val="both"/>
        <w:rPr>
          <w:sz w:val="22"/>
          <w:szCs w:val="22"/>
        </w:rPr>
      </w:pPr>
      <w:r w:rsidRPr="00165586">
        <w:rPr>
          <w:sz w:val="22"/>
          <w:szCs w:val="22"/>
        </w:rPr>
        <w:t>Так, ТН «Ультравист» содержит в своей инструкции по применению в разделе «С осторожностью» следующие аутоиммунные заболевания:</w:t>
      </w:r>
    </w:p>
    <w:p w:rsidR="00165586" w:rsidRPr="00165586" w:rsidRDefault="00165586" w:rsidP="00165586">
      <w:pPr>
        <w:ind w:firstLine="708"/>
        <w:jc w:val="both"/>
        <w:rPr>
          <w:sz w:val="22"/>
          <w:szCs w:val="22"/>
        </w:rPr>
      </w:pPr>
    </w:p>
    <w:p w:rsidR="00165586" w:rsidRPr="00165586" w:rsidRDefault="00165586" w:rsidP="00165586">
      <w:pPr>
        <w:jc w:val="both"/>
        <w:rPr>
          <w:sz w:val="22"/>
          <w:szCs w:val="22"/>
        </w:rPr>
      </w:pPr>
      <w:r w:rsidRPr="00165586">
        <w:rPr>
          <w:noProof/>
          <w:sz w:val="22"/>
          <w:szCs w:val="22"/>
        </w:rPr>
        <w:drawing>
          <wp:inline distT="0" distB="0" distL="0" distR="0" wp14:anchorId="67B0B9FA" wp14:editId="01DB8C08">
            <wp:extent cx="6299835" cy="345948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86" w:rsidRPr="00165586" w:rsidRDefault="00165586" w:rsidP="00165586">
      <w:pPr>
        <w:ind w:firstLine="709"/>
        <w:jc w:val="both"/>
        <w:rPr>
          <w:sz w:val="22"/>
          <w:szCs w:val="22"/>
        </w:rPr>
      </w:pPr>
    </w:p>
    <w:p w:rsidR="00165586" w:rsidRPr="00165586" w:rsidRDefault="00165586" w:rsidP="00165586">
      <w:pPr>
        <w:ind w:firstLine="709"/>
        <w:jc w:val="both"/>
        <w:rPr>
          <w:sz w:val="22"/>
          <w:szCs w:val="22"/>
        </w:rPr>
      </w:pPr>
      <w:r w:rsidRPr="00165586">
        <w:rPr>
          <w:sz w:val="22"/>
          <w:szCs w:val="22"/>
        </w:rPr>
        <w:t>В то же время в инструкции по применению препарата ТН «Йопромид» данные заболевания указаны под общим названием «аутоиммунные».</w:t>
      </w:r>
    </w:p>
    <w:p w:rsidR="00165586" w:rsidRPr="00165586" w:rsidRDefault="00165586" w:rsidP="00165586">
      <w:pPr>
        <w:ind w:firstLine="709"/>
        <w:jc w:val="both"/>
        <w:rPr>
          <w:sz w:val="22"/>
          <w:szCs w:val="22"/>
        </w:rPr>
      </w:pPr>
      <w:r w:rsidRPr="00165586">
        <w:rPr>
          <w:sz w:val="22"/>
          <w:szCs w:val="22"/>
        </w:rPr>
        <w:t>Кроме того, в разделе «С осторожностью» лекарственного препарата ТН «Ультравист» содержится указание на применение при наличии факторов, увеличивающих проницаемость гематоэнцефалического барьера (ГЭБ). Указанное расшифровано в инструкции по применению ТН Йопромид и означает, что данный препарат следует применять с осторожностью при алкоголизме:</w:t>
      </w:r>
    </w:p>
    <w:p w:rsidR="00165586" w:rsidRPr="00165586" w:rsidRDefault="00165586" w:rsidP="00165586">
      <w:pPr>
        <w:ind w:firstLine="709"/>
        <w:jc w:val="both"/>
        <w:rPr>
          <w:sz w:val="22"/>
          <w:szCs w:val="22"/>
        </w:rPr>
      </w:pPr>
      <w:r w:rsidRPr="00165586">
        <w:rPr>
          <w:noProof/>
          <w:sz w:val="22"/>
          <w:szCs w:val="22"/>
        </w:rPr>
        <w:drawing>
          <wp:inline distT="0" distB="0" distL="0" distR="0" wp14:anchorId="5E97CB12" wp14:editId="00566C47">
            <wp:extent cx="6067425" cy="533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86" w:rsidRDefault="00165586" w:rsidP="00165586">
      <w:pPr>
        <w:ind w:firstLine="567"/>
        <w:jc w:val="both"/>
        <w:rPr>
          <w:sz w:val="22"/>
          <w:szCs w:val="22"/>
        </w:rPr>
      </w:pPr>
      <w:r w:rsidRPr="00165586">
        <w:rPr>
          <w:sz w:val="22"/>
          <w:szCs w:val="22"/>
        </w:rPr>
        <w:t>Однако инструкция по применению препарата ТН «Ультравист не содержит само слово алкоголизм, а лишь словосочетание «при наличии факторов, увеличивающих проницаемость гематоэнцефалического барьера»</w:t>
      </w:r>
      <w:r w:rsidR="009A01C4">
        <w:rPr>
          <w:sz w:val="22"/>
          <w:szCs w:val="22"/>
        </w:rPr>
        <w:t>.</w:t>
      </w:r>
    </w:p>
    <w:p w:rsidR="009A01C4" w:rsidRDefault="009A01C4" w:rsidP="00165586">
      <w:pPr>
        <w:ind w:firstLine="567"/>
        <w:jc w:val="both"/>
        <w:rPr>
          <w:sz w:val="22"/>
          <w:szCs w:val="22"/>
        </w:rPr>
      </w:pP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>Комиссия по осуществлению закупок рассматривает первые части заявок на участие в аукционе на соответствие требованиям, установленным в Информационной карте аукциона.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lastRenderedPageBreak/>
        <w:t>На основании результатов рассмотрения заявок на участие в аукционе комиссия по осуществлению закупок принимает решение: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>- о признании аукциона несостоявшимся, в случае поступления единственной заявки на участие в аукционе или в случае отсутствия заявок на участие в аукционе;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>- о признании единственной заявки на участие в аукционе соответствующей требованиям и условиям документации об аукционе;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>- о признании единственной заявки на участие в аукционе несоответствующей требованиям и условиям документации об аукционе;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>- о допуске участника закупки к участию в аукционе и о признании участника закупки участником аукциона;</w:t>
      </w:r>
    </w:p>
    <w:p w:rsidR="009A01C4" w:rsidRPr="00D163FA" w:rsidRDefault="009A01C4" w:rsidP="009A01C4">
      <w:pPr>
        <w:ind w:firstLine="567"/>
        <w:jc w:val="both"/>
        <w:rPr>
          <w:sz w:val="22"/>
          <w:szCs w:val="22"/>
          <w:u w:val="single"/>
        </w:rPr>
      </w:pPr>
      <w:r w:rsidRPr="00D163FA">
        <w:rPr>
          <w:sz w:val="22"/>
          <w:szCs w:val="22"/>
          <w:u w:val="single"/>
        </w:rPr>
        <w:t>- об отказе в допуске участнику закупки к участию в аукционе;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>- о признании аукциона несостоявшимся в связи с отказом в допуске к участию в аукционе всем участникам закупки или допуском к участию в аукционе только одного участника закупки;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>- о рассмотрении вторых частей заявок после проведения открытого аукциона в электронной форме.</w:t>
      </w:r>
    </w:p>
    <w:p w:rsidR="009A01C4" w:rsidRPr="00D163FA" w:rsidRDefault="009A01C4" w:rsidP="009A01C4">
      <w:pPr>
        <w:ind w:firstLine="567"/>
        <w:jc w:val="both"/>
        <w:rPr>
          <w:sz w:val="22"/>
          <w:szCs w:val="22"/>
          <w:u w:val="single"/>
        </w:rPr>
      </w:pPr>
      <w:r w:rsidRPr="00D163FA">
        <w:rPr>
          <w:sz w:val="22"/>
          <w:szCs w:val="22"/>
          <w:u w:val="single"/>
        </w:rPr>
        <w:t>Основания для отказа в допуске к участию в аукционе: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ab/>
        <w:t>- участник закупки не предоставил документы, перечень которых установлен в Информационной карте аукциона;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ab/>
        <w:t>- установлена недостоверность сведений о поставляемых товарах, выполняемых работах, оказываемых услугах, содержащихся в представленных участником закупки документах.</w:t>
      </w:r>
    </w:p>
    <w:p w:rsidR="009A01C4" w:rsidRPr="009A01C4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ab/>
        <w:t>Под «недостоверностью» понимаются неполные, противоречивые, вызывающие сомнения в своей достоверности сведения (информация), указанные в заявке участника закупки, которые не могут использоваться без дополнительной проверки, в информации о поставляемых товарах, выполняемых видах и объемах работ, услуг, указанных в различных документах заявки;</w:t>
      </w:r>
    </w:p>
    <w:p w:rsidR="009A01C4" w:rsidRPr="00D163FA" w:rsidRDefault="009A01C4" w:rsidP="009A01C4">
      <w:pPr>
        <w:ind w:firstLine="567"/>
        <w:jc w:val="both"/>
        <w:rPr>
          <w:sz w:val="22"/>
          <w:szCs w:val="22"/>
          <w:u w:val="single"/>
        </w:rPr>
      </w:pPr>
      <w:r w:rsidRPr="00D163FA">
        <w:rPr>
          <w:sz w:val="22"/>
          <w:szCs w:val="22"/>
          <w:u w:val="single"/>
        </w:rPr>
        <w:tab/>
        <w:t>- заявка на участие в аукционе не соответствует требованиям настоящей документации об аукционе:</w:t>
      </w:r>
    </w:p>
    <w:p w:rsidR="009A01C4" w:rsidRPr="00165586" w:rsidRDefault="009A01C4" w:rsidP="009A01C4">
      <w:pPr>
        <w:ind w:firstLine="567"/>
        <w:jc w:val="both"/>
        <w:rPr>
          <w:sz w:val="22"/>
          <w:szCs w:val="22"/>
        </w:rPr>
      </w:pPr>
      <w:r w:rsidRPr="009A01C4">
        <w:rPr>
          <w:sz w:val="22"/>
          <w:szCs w:val="22"/>
        </w:rPr>
        <w:tab/>
        <w:t xml:space="preserve">а) </w:t>
      </w:r>
      <w:r w:rsidRPr="00D163FA">
        <w:rPr>
          <w:sz w:val="22"/>
          <w:szCs w:val="22"/>
          <w:u w:val="single"/>
        </w:rPr>
        <w:t>показатели, характеризующие товары, предложенные участником закупки в заявке на участие в аукционе, не соответствуют или ниже показателей, установленных в разделе 3 «Описание предмета закупки (Спецификация)»</w:t>
      </w:r>
      <w:r w:rsidRPr="009A01C4">
        <w:rPr>
          <w:sz w:val="22"/>
          <w:szCs w:val="22"/>
        </w:rPr>
        <w:t>;</w:t>
      </w:r>
    </w:p>
    <w:p w:rsidR="004A1610" w:rsidRPr="00165586" w:rsidRDefault="00D163FA" w:rsidP="00D163FA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</w:pPr>
      <w:r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Учитывая, комиссия отклонила заявку участника по показателям, отсутствующим в аукционной документации, то такое отклонение заявки считаем незаконным и </w:t>
      </w:r>
      <w:r w:rsidR="00A05933" w:rsidRPr="00165586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наруш</w:t>
      </w:r>
      <w:r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ающим</w:t>
      </w:r>
      <w:r w:rsidR="00A05933" w:rsidRPr="00165586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 права и законные интересы</w:t>
      </w:r>
      <w:r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 xml:space="preserve"> Заявителя</w:t>
      </w:r>
      <w:r w:rsidR="00A05933" w:rsidRPr="00165586">
        <w:rPr>
          <w:rFonts w:eastAsia="Calibri"/>
          <w:b w:val="0"/>
          <w:bCs w:val="0"/>
          <w:color w:val="000000"/>
          <w:kern w:val="0"/>
          <w:sz w:val="22"/>
          <w:szCs w:val="22"/>
          <w:shd w:val="clear" w:color="auto" w:fill="FFFFFF"/>
        </w:rPr>
        <w:t>.</w:t>
      </w:r>
    </w:p>
    <w:p w:rsidR="0059401E" w:rsidRPr="00165586" w:rsidRDefault="00120889" w:rsidP="00165586">
      <w:pPr>
        <w:ind w:firstLine="567"/>
        <w:jc w:val="both"/>
        <w:rPr>
          <w:color w:val="000000"/>
          <w:sz w:val="22"/>
          <w:szCs w:val="22"/>
        </w:rPr>
      </w:pPr>
      <w:r w:rsidRPr="00165586">
        <w:rPr>
          <w:sz w:val="22"/>
          <w:szCs w:val="22"/>
        </w:rPr>
        <w:t xml:space="preserve">На основании изложенного, а также руководствуясь основными положениями </w:t>
      </w:r>
      <w:r w:rsidR="00A05933" w:rsidRPr="00165586">
        <w:rPr>
          <w:sz w:val="22"/>
          <w:szCs w:val="22"/>
        </w:rPr>
        <w:t>Закона о закупках</w:t>
      </w:r>
      <w:r w:rsidRPr="00165586">
        <w:rPr>
          <w:sz w:val="22"/>
          <w:szCs w:val="22"/>
        </w:rPr>
        <w:t xml:space="preserve">, </w:t>
      </w:r>
    </w:p>
    <w:p w:rsidR="00120889" w:rsidRPr="00165586" w:rsidRDefault="00120889" w:rsidP="00165586">
      <w:pPr>
        <w:ind w:firstLine="567"/>
        <w:jc w:val="center"/>
        <w:rPr>
          <w:b/>
          <w:color w:val="000000"/>
          <w:sz w:val="22"/>
          <w:szCs w:val="22"/>
          <w:lang w:eastAsia="en-US"/>
        </w:rPr>
      </w:pPr>
    </w:p>
    <w:p w:rsidR="0059401E" w:rsidRPr="00165586" w:rsidRDefault="00A05933" w:rsidP="00165586">
      <w:pPr>
        <w:ind w:firstLine="567"/>
        <w:jc w:val="center"/>
        <w:rPr>
          <w:color w:val="000000"/>
          <w:sz w:val="22"/>
          <w:szCs w:val="22"/>
          <w:lang w:eastAsia="en-US"/>
        </w:rPr>
      </w:pPr>
      <w:r w:rsidRPr="00165586">
        <w:rPr>
          <w:b/>
          <w:color w:val="000000"/>
          <w:sz w:val="22"/>
          <w:szCs w:val="22"/>
          <w:lang w:eastAsia="en-US"/>
        </w:rPr>
        <w:t>ПРОСИМ:</w:t>
      </w:r>
    </w:p>
    <w:p w:rsidR="0059401E" w:rsidRPr="00165586" w:rsidRDefault="0059401E" w:rsidP="00165586">
      <w:pPr>
        <w:ind w:firstLine="567"/>
        <w:jc w:val="center"/>
        <w:rPr>
          <w:color w:val="000000"/>
          <w:sz w:val="22"/>
          <w:szCs w:val="22"/>
          <w:lang w:eastAsia="en-US"/>
        </w:rPr>
      </w:pPr>
    </w:p>
    <w:p w:rsidR="001A3F2C" w:rsidRPr="00165586" w:rsidRDefault="0059401E" w:rsidP="00E73F45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5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65586">
        <w:rPr>
          <w:sz w:val="22"/>
          <w:szCs w:val="22"/>
        </w:rPr>
        <w:t xml:space="preserve">Приостановить </w:t>
      </w:r>
      <w:r w:rsidR="00A05933" w:rsidRPr="00165586">
        <w:rPr>
          <w:sz w:val="22"/>
          <w:szCs w:val="22"/>
        </w:rPr>
        <w:t xml:space="preserve">заключение договора по итогам проведения </w:t>
      </w:r>
      <w:r w:rsidR="00E73F45">
        <w:rPr>
          <w:sz w:val="22"/>
          <w:szCs w:val="22"/>
        </w:rPr>
        <w:t>аукциона</w:t>
      </w:r>
      <w:r w:rsidR="00101C45" w:rsidRPr="00165586">
        <w:rPr>
          <w:sz w:val="22"/>
          <w:szCs w:val="22"/>
        </w:rPr>
        <w:t xml:space="preserve"> в электронной форме </w:t>
      </w:r>
      <w:r w:rsidRPr="00165586">
        <w:rPr>
          <w:color w:val="000000"/>
          <w:sz w:val="22"/>
          <w:szCs w:val="22"/>
        </w:rPr>
        <w:t>№</w:t>
      </w:r>
      <w:r w:rsidR="00DA7335" w:rsidRPr="00165586">
        <w:rPr>
          <w:sz w:val="22"/>
          <w:szCs w:val="22"/>
        </w:rPr>
        <w:t xml:space="preserve"> </w:t>
      </w:r>
      <w:r w:rsidR="00E73F45" w:rsidRPr="00E73F45">
        <w:rPr>
          <w:sz w:val="22"/>
          <w:szCs w:val="22"/>
        </w:rPr>
        <w:t>31908368875</w:t>
      </w:r>
      <w:r w:rsidR="006B064E" w:rsidRPr="00165586">
        <w:rPr>
          <w:sz w:val="22"/>
          <w:szCs w:val="22"/>
        </w:rPr>
        <w:t xml:space="preserve"> </w:t>
      </w:r>
      <w:r w:rsidRPr="00165586">
        <w:rPr>
          <w:color w:val="000000"/>
          <w:sz w:val="22"/>
          <w:szCs w:val="22"/>
        </w:rPr>
        <w:t>до рассмотрения жалобы по существу;</w:t>
      </w:r>
    </w:p>
    <w:p w:rsidR="001A3F2C" w:rsidRPr="00165586" w:rsidRDefault="0059401E" w:rsidP="00E73F45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5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65586">
        <w:rPr>
          <w:color w:val="000000"/>
          <w:sz w:val="22"/>
          <w:szCs w:val="22"/>
          <w:shd w:val="clear" w:color="auto" w:fill="FFFFFF"/>
        </w:rPr>
        <w:t>Признать настоящую жалобу обоснованной;</w:t>
      </w:r>
    </w:p>
    <w:p w:rsidR="00A05933" w:rsidRPr="00165586" w:rsidRDefault="00A05933" w:rsidP="00E73F45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5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65586">
        <w:rPr>
          <w:color w:val="000000"/>
          <w:sz w:val="22"/>
          <w:szCs w:val="22"/>
          <w:shd w:val="clear" w:color="auto" w:fill="FFFFFF"/>
        </w:rPr>
        <w:t>Провести</w:t>
      </w:r>
      <w:r w:rsidR="00471B7A" w:rsidRPr="00165586">
        <w:rPr>
          <w:color w:val="000000"/>
          <w:sz w:val="22"/>
          <w:szCs w:val="22"/>
          <w:shd w:val="clear" w:color="auto" w:fill="FFFFFF"/>
        </w:rPr>
        <w:t xml:space="preserve"> повторную</w:t>
      </w:r>
      <w:r w:rsidRPr="00165586">
        <w:rPr>
          <w:color w:val="000000"/>
          <w:sz w:val="22"/>
          <w:szCs w:val="22"/>
          <w:shd w:val="clear" w:color="auto" w:fill="FFFFFF"/>
        </w:rPr>
        <w:t xml:space="preserve"> проверку </w:t>
      </w:r>
      <w:r w:rsidR="00471B7A" w:rsidRPr="00165586">
        <w:rPr>
          <w:color w:val="000000"/>
          <w:sz w:val="22"/>
          <w:szCs w:val="22"/>
          <w:shd w:val="clear" w:color="auto" w:fill="FFFFFF"/>
        </w:rPr>
        <w:t xml:space="preserve">заявок на участие в </w:t>
      </w:r>
      <w:r w:rsidR="00E73F45">
        <w:rPr>
          <w:color w:val="000000"/>
          <w:sz w:val="22"/>
          <w:szCs w:val="22"/>
          <w:shd w:val="clear" w:color="auto" w:fill="FFFFFF"/>
        </w:rPr>
        <w:t>закупке</w:t>
      </w:r>
      <w:r w:rsidR="00471B7A" w:rsidRPr="00165586">
        <w:rPr>
          <w:color w:val="000000"/>
          <w:sz w:val="22"/>
          <w:szCs w:val="22"/>
          <w:shd w:val="clear" w:color="auto" w:fill="FFFFFF"/>
        </w:rPr>
        <w:t>;</w:t>
      </w:r>
    </w:p>
    <w:p w:rsidR="001A3F2C" w:rsidRPr="00165586" w:rsidRDefault="000F3949" w:rsidP="00E73F45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5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65586">
        <w:rPr>
          <w:color w:val="000000"/>
          <w:sz w:val="22"/>
          <w:szCs w:val="22"/>
          <w:shd w:val="clear" w:color="auto" w:fill="FFFFFF"/>
        </w:rPr>
        <w:t>Провести внеплановую проверку;</w:t>
      </w:r>
    </w:p>
    <w:p w:rsidR="0059401E" w:rsidRPr="00165586" w:rsidRDefault="007B7112" w:rsidP="00165586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65586">
        <w:rPr>
          <w:sz w:val="22"/>
          <w:szCs w:val="22"/>
        </w:rPr>
        <w:t>Вынести предписание об устранении допущенных нарушений</w:t>
      </w:r>
      <w:r w:rsidR="00471B7A" w:rsidRPr="00165586">
        <w:rPr>
          <w:sz w:val="22"/>
          <w:szCs w:val="22"/>
        </w:rPr>
        <w:t>.</w:t>
      </w:r>
    </w:p>
    <w:p w:rsidR="0059401E" w:rsidRPr="00165586" w:rsidRDefault="0059401E" w:rsidP="00165586">
      <w:pPr>
        <w:ind w:right="438" w:firstLine="567"/>
        <w:jc w:val="both"/>
        <w:rPr>
          <w:b/>
          <w:color w:val="000000"/>
          <w:sz w:val="22"/>
          <w:szCs w:val="22"/>
        </w:rPr>
      </w:pPr>
    </w:p>
    <w:p w:rsidR="00E332D4" w:rsidRPr="00165586" w:rsidRDefault="00E332D4" w:rsidP="00165586">
      <w:pPr>
        <w:ind w:right="438" w:firstLine="567"/>
        <w:jc w:val="both"/>
        <w:rPr>
          <w:color w:val="000000"/>
          <w:sz w:val="22"/>
          <w:szCs w:val="22"/>
        </w:rPr>
      </w:pPr>
      <w:r w:rsidRPr="00165586">
        <w:rPr>
          <w:color w:val="000000"/>
          <w:sz w:val="22"/>
          <w:szCs w:val="22"/>
        </w:rPr>
        <w:t xml:space="preserve">Приложение: </w:t>
      </w:r>
    </w:p>
    <w:p w:rsidR="00471B7A" w:rsidRPr="00165586" w:rsidRDefault="009F7308" w:rsidP="00E73F45">
      <w:pPr>
        <w:ind w:right="438" w:firstLine="567"/>
        <w:jc w:val="both"/>
        <w:rPr>
          <w:color w:val="000000"/>
          <w:sz w:val="22"/>
          <w:szCs w:val="22"/>
        </w:rPr>
      </w:pPr>
      <w:r w:rsidRPr="00165586">
        <w:rPr>
          <w:color w:val="000000"/>
          <w:sz w:val="22"/>
          <w:szCs w:val="22"/>
        </w:rPr>
        <w:t xml:space="preserve">- </w:t>
      </w:r>
      <w:r w:rsidR="00E73F45">
        <w:rPr>
          <w:color w:val="000000"/>
          <w:sz w:val="22"/>
          <w:szCs w:val="22"/>
        </w:rPr>
        <w:t>Аукционная документация</w:t>
      </w:r>
    </w:p>
    <w:p w:rsidR="00050B25" w:rsidRPr="00165586" w:rsidRDefault="00050B25" w:rsidP="00165586">
      <w:pPr>
        <w:ind w:right="438" w:firstLine="567"/>
        <w:jc w:val="both"/>
        <w:rPr>
          <w:color w:val="000000"/>
          <w:sz w:val="22"/>
          <w:szCs w:val="22"/>
        </w:rPr>
      </w:pPr>
      <w:r w:rsidRPr="00165586">
        <w:rPr>
          <w:color w:val="000000"/>
          <w:sz w:val="22"/>
          <w:szCs w:val="22"/>
        </w:rPr>
        <w:t xml:space="preserve">- </w:t>
      </w:r>
      <w:r w:rsidR="00471B7A" w:rsidRPr="00165586">
        <w:rPr>
          <w:color w:val="000000"/>
          <w:sz w:val="22"/>
          <w:szCs w:val="22"/>
        </w:rPr>
        <w:t>Заявка участника</w:t>
      </w:r>
      <w:r w:rsidRPr="00165586">
        <w:rPr>
          <w:color w:val="000000"/>
          <w:sz w:val="22"/>
          <w:szCs w:val="22"/>
        </w:rPr>
        <w:t>;</w:t>
      </w:r>
    </w:p>
    <w:p w:rsidR="00123EF8" w:rsidRPr="00165586" w:rsidRDefault="00123EF8" w:rsidP="00165586">
      <w:pPr>
        <w:ind w:right="438" w:firstLine="567"/>
        <w:jc w:val="both"/>
        <w:rPr>
          <w:color w:val="000000"/>
          <w:sz w:val="22"/>
          <w:szCs w:val="22"/>
        </w:rPr>
      </w:pPr>
      <w:r w:rsidRPr="00165586">
        <w:rPr>
          <w:color w:val="000000"/>
          <w:sz w:val="22"/>
          <w:szCs w:val="22"/>
        </w:rPr>
        <w:t xml:space="preserve">- Протокол рассмотрения </w:t>
      </w:r>
      <w:r w:rsidR="00E73F45">
        <w:rPr>
          <w:color w:val="000000"/>
          <w:sz w:val="22"/>
          <w:szCs w:val="22"/>
        </w:rPr>
        <w:t xml:space="preserve">первых частей </w:t>
      </w:r>
      <w:bookmarkStart w:id="0" w:name="_GoBack"/>
      <w:bookmarkEnd w:id="0"/>
      <w:r w:rsidRPr="00165586">
        <w:rPr>
          <w:color w:val="000000"/>
          <w:sz w:val="22"/>
          <w:szCs w:val="22"/>
        </w:rPr>
        <w:t>заявок;</w:t>
      </w:r>
    </w:p>
    <w:p w:rsidR="009F7308" w:rsidRPr="00165586" w:rsidRDefault="009F7308" w:rsidP="00165586">
      <w:pPr>
        <w:ind w:right="438" w:firstLine="567"/>
        <w:jc w:val="both"/>
        <w:rPr>
          <w:color w:val="000000"/>
          <w:sz w:val="22"/>
          <w:szCs w:val="22"/>
        </w:rPr>
      </w:pPr>
      <w:r w:rsidRPr="00165586">
        <w:rPr>
          <w:color w:val="000000"/>
          <w:sz w:val="22"/>
          <w:szCs w:val="22"/>
        </w:rPr>
        <w:t xml:space="preserve">- </w:t>
      </w:r>
      <w:r w:rsidR="00DA7335" w:rsidRPr="00165586">
        <w:rPr>
          <w:color w:val="000000"/>
          <w:sz w:val="22"/>
          <w:szCs w:val="22"/>
        </w:rPr>
        <w:t>Приказ о назначении генерального директора.</w:t>
      </w:r>
    </w:p>
    <w:p w:rsidR="009F7308" w:rsidRPr="00165586" w:rsidRDefault="009F7308" w:rsidP="00165586">
      <w:pPr>
        <w:ind w:right="438" w:firstLine="567"/>
        <w:jc w:val="both"/>
        <w:rPr>
          <w:color w:val="000000"/>
          <w:sz w:val="22"/>
          <w:szCs w:val="22"/>
        </w:rPr>
      </w:pPr>
      <w:r w:rsidRPr="00165586">
        <w:rPr>
          <w:color w:val="000000"/>
          <w:sz w:val="22"/>
          <w:szCs w:val="22"/>
        </w:rPr>
        <w:t xml:space="preserve"> </w:t>
      </w:r>
    </w:p>
    <w:p w:rsidR="00787055" w:rsidRPr="00165586" w:rsidRDefault="00787055" w:rsidP="00165586">
      <w:pPr>
        <w:ind w:right="438" w:firstLine="567"/>
        <w:jc w:val="both"/>
        <w:rPr>
          <w:color w:val="000000"/>
          <w:sz w:val="22"/>
          <w:szCs w:val="22"/>
        </w:rPr>
      </w:pPr>
    </w:p>
    <w:p w:rsidR="003D7565" w:rsidRPr="00165586" w:rsidRDefault="003D7565" w:rsidP="00165586">
      <w:pPr>
        <w:ind w:right="438"/>
        <w:jc w:val="both"/>
        <w:rPr>
          <w:b/>
          <w:color w:val="000000"/>
          <w:sz w:val="22"/>
          <w:szCs w:val="22"/>
        </w:rPr>
      </w:pPr>
    </w:p>
    <w:p w:rsidR="0059401E" w:rsidRPr="00165586" w:rsidRDefault="0059401E" w:rsidP="00165586">
      <w:pPr>
        <w:ind w:right="438" w:firstLine="567"/>
        <w:jc w:val="both"/>
        <w:rPr>
          <w:color w:val="000000"/>
          <w:sz w:val="22"/>
          <w:szCs w:val="22"/>
        </w:rPr>
      </w:pPr>
      <w:r w:rsidRPr="00165586">
        <w:rPr>
          <w:color w:val="000000"/>
          <w:sz w:val="22"/>
          <w:szCs w:val="22"/>
        </w:rPr>
        <w:t xml:space="preserve">Генеральный директор                                    </w:t>
      </w:r>
      <w:r w:rsidR="000D3561" w:rsidRPr="00165586">
        <w:rPr>
          <w:color w:val="000000"/>
          <w:sz w:val="22"/>
          <w:szCs w:val="22"/>
        </w:rPr>
        <w:t xml:space="preserve">                            </w:t>
      </w:r>
      <w:r w:rsidRPr="00165586">
        <w:rPr>
          <w:color w:val="000000"/>
          <w:sz w:val="22"/>
          <w:szCs w:val="22"/>
        </w:rPr>
        <w:t xml:space="preserve">             В.Ф. Битарова     </w:t>
      </w:r>
    </w:p>
    <w:p w:rsidR="0059401E" w:rsidRPr="00165586" w:rsidRDefault="0059401E" w:rsidP="00165586">
      <w:pPr>
        <w:ind w:firstLine="567"/>
        <w:rPr>
          <w:sz w:val="22"/>
          <w:szCs w:val="22"/>
        </w:rPr>
      </w:pPr>
    </w:p>
    <w:p w:rsidR="00755472" w:rsidRPr="00165586" w:rsidRDefault="00755472" w:rsidP="00165586">
      <w:pPr>
        <w:rPr>
          <w:sz w:val="22"/>
          <w:szCs w:val="22"/>
        </w:rPr>
      </w:pPr>
    </w:p>
    <w:sectPr w:rsidR="00755472" w:rsidRPr="00165586" w:rsidSect="00755472">
      <w:footerReference w:type="default" r:id="rId16"/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602" w:rsidRDefault="00672602" w:rsidP="000B5751">
      <w:r>
        <w:separator/>
      </w:r>
    </w:p>
  </w:endnote>
  <w:endnote w:type="continuationSeparator" w:id="0">
    <w:p w:rsidR="00672602" w:rsidRDefault="00672602" w:rsidP="000B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72" w:rsidRDefault="000B5751">
    <w:pPr>
      <w:pStyle w:val="a5"/>
      <w:jc w:val="center"/>
    </w:pPr>
    <w:r>
      <w:fldChar w:fldCharType="begin"/>
    </w:r>
    <w:r w:rsidR="0059401E">
      <w:instrText xml:space="preserve"> PAGE   \* MERGEFORMAT </w:instrText>
    </w:r>
    <w:r>
      <w:fldChar w:fldCharType="separate"/>
    </w:r>
    <w:r w:rsidR="00E73F45">
      <w:rPr>
        <w:noProof/>
      </w:rPr>
      <w:t>4</w:t>
    </w:r>
    <w:r>
      <w:fldChar w:fldCharType="end"/>
    </w:r>
  </w:p>
  <w:p w:rsidR="00755472" w:rsidRDefault="0075547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602" w:rsidRDefault="00672602" w:rsidP="000B5751">
      <w:r>
        <w:separator/>
      </w:r>
    </w:p>
  </w:footnote>
  <w:footnote w:type="continuationSeparator" w:id="0">
    <w:p w:rsidR="00672602" w:rsidRDefault="00672602" w:rsidP="000B5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211A6"/>
    <w:multiLevelType w:val="hybridMultilevel"/>
    <w:tmpl w:val="87E6E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1746A"/>
    <w:multiLevelType w:val="hybridMultilevel"/>
    <w:tmpl w:val="35346DDC"/>
    <w:lvl w:ilvl="0" w:tplc="12F240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C150D83"/>
    <w:multiLevelType w:val="multilevel"/>
    <w:tmpl w:val="12582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401E"/>
    <w:rsid w:val="00005383"/>
    <w:rsid w:val="000120C3"/>
    <w:rsid w:val="000422F4"/>
    <w:rsid w:val="00050B25"/>
    <w:rsid w:val="00063B24"/>
    <w:rsid w:val="00067AF6"/>
    <w:rsid w:val="000B5751"/>
    <w:rsid w:val="000C32CA"/>
    <w:rsid w:val="000D28CC"/>
    <w:rsid w:val="000D3561"/>
    <w:rsid w:val="000D366A"/>
    <w:rsid w:val="000E6822"/>
    <w:rsid w:val="000F3949"/>
    <w:rsid w:val="00101C45"/>
    <w:rsid w:val="001158CB"/>
    <w:rsid w:val="00120889"/>
    <w:rsid w:val="00122370"/>
    <w:rsid w:val="00123EF8"/>
    <w:rsid w:val="00165586"/>
    <w:rsid w:val="00177EFA"/>
    <w:rsid w:val="00194BE0"/>
    <w:rsid w:val="001A3F2C"/>
    <w:rsid w:val="001E5723"/>
    <w:rsid w:val="00212741"/>
    <w:rsid w:val="002244B9"/>
    <w:rsid w:val="00240DFF"/>
    <w:rsid w:val="00271D3F"/>
    <w:rsid w:val="00276317"/>
    <w:rsid w:val="00281114"/>
    <w:rsid w:val="00282C18"/>
    <w:rsid w:val="002A7B5D"/>
    <w:rsid w:val="002C117B"/>
    <w:rsid w:val="002C4B98"/>
    <w:rsid w:val="002E76F5"/>
    <w:rsid w:val="002F1D8E"/>
    <w:rsid w:val="00317214"/>
    <w:rsid w:val="00345435"/>
    <w:rsid w:val="00357CFB"/>
    <w:rsid w:val="003728C7"/>
    <w:rsid w:val="003849CC"/>
    <w:rsid w:val="003A59FA"/>
    <w:rsid w:val="003B5B27"/>
    <w:rsid w:val="003D7565"/>
    <w:rsid w:val="003F4B91"/>
    <w:rsid w:val="004057DC"/>
    <w:rsid w:val="00471B7A"/>
    <w:rsid w:val="00475597"/>
    <w:rsid w:val="00492BD8"/>
    <w:rsid w:val="004A1610"/>
    <w:rsid w:val="004B13D3"/>
    <w:rsid w:val="004C408E"/>
    <w:rsid w:val="004F22BF"/>
    <w:rsid w:val="0052078F"/>
    <w:rsid w:val="00553B25"/>
    <w:rsid w:val="005660E0"/>
    <w:rsid w:val="0059401E"/>
    <w:rsid w:val="00595E95"/>
    <w:rsid w:val="005972B6"/>
    <w:rsid w:val="005A20C3"/>
    <w:rsid w:val="005A24D7"/>
    <w:rsid w:val="005A329B"/>
    <w:rsid w:val="005C7248"/>
    <w:rsid w:val="005D499D"/>
    <w:rsid w:val="005D7095"/>
    <w:rsid w:val="005F3A5B"/>
    <w:rsid w:val="006018F8"/>
    <w:rsid w:val="00612625"/>
    <w:rsid w:val="006221AE"/>
    <w:rsid w:val="00623AFB"/>
    <w:rsid w:val="00651014"/>
    <w:rsid w:val="006667CE"/>
    <w:rsid w:val="00670FEA"/>
    <w:rsid w:val="00672602"/>
    <w:rsid w:val="00687E63"/>
    <w:rsid w:val="006A4D3B"/>
    <w:rsid w:val="006A699C"/>
    <w:rsid w:val="006B064E"/>
    <w:rsid w:val="00704E2B"/>
    <w:rsid w:val="00705A15"/>
    <w:rsid w:val="007156C6"/>
    <w:rsid w:val="00740E5F"/>
    <w:rsid w:val="00740F19"/>
    <w:rsid w:val="00755472"/>
    <w:rsid w:val="007652AB"/>
    <w:rsid w:val="00787055"/>
    <w:rsid w:val="007B12C7"/>
    <w:rsid w:val="007B52B0"/>
    <w:rsid w:val="007B7112"/>
    <w:rsid w:val="007C5650"/>
    <w:rsid w:val="007E39C7"/>
    <w:rsid w:val="007E69C9"/>
    <w:rsid w:val="007F2942"/>
    <w:rsid w:val="00812D4D"/>
    <w:rsid w:val="00836B67"/>
    <w:rsid w:val="008431D7"/>
    <w:rsid w:val="00845EB3"/>
    <w:rsid w:val="008756D6"/>
    <w:rsid w:val="00876458"/>
    <w:rsid w:val="008B0EF4"/>
    <w:rsid w:val="008D6F48"/>
    <w:rsid w:val="008E6353"/>
    <w:rsid w:val="00923C34"/>
    <w:rsid w:val="00930D79"/>
    <w:rsid w:val="0099596C"/>
    <w:rsid w:val="009A01C4"/>
    <w:rsid w:val="009B6123"/>
    <w:rsid w:val="009F7308"/>
    <w:rsid w:val="00A05933"/>
    <w:rsid w:val="00A11340"/>
    <w:rsid w:val="00A11F25"/>
    <w:rsid w:val="00A660BE"/>
    <w:rsid w:val="00A9185A"/>
    <w:rsid w:val="00AC08A5"/>
    <w:rsid w:val="00AD6F34"/>
    <w:rsid w:val="00AE3CAC"/>
    <w:rsid w:val="00B26E09"/>
    <w:rsid w:val="00B55C97"/>
    <w:rsid w:val="00B61ED5"/>
    <w:rsid w:val="00B66F63"/>
    <w:rsid w:val="00B814A8"/>
    <w:rsid w:val="00B8224F"/>
    <w:rsid w:val="00BB14A2"/>
    <w:rsid w:val="00BC2578"/>
    <w:rsid w:val="00BE0DD7"/>
    <w:rsid w:val="00BE3070"/>
    <w:rsid w:val="00BF0886"/>
    <w:rsid w:val="00C10167"/>
    <w:rsid w:val="00C1324D"/>
    <w:rsid w:val="00C26850"/>
    <w:rsid w:val="00C32233"/>
    <w:rsid w:val="00C81E32"/>
    <w:rsid w:val="00C97265"/>
    <w:rsid w:val="00CA54EA"/>
    <w:rsid w:val="00CE687C"/>
    <w:rsid w:val="00CF7623"/>
    <w:rsid w:val="00D06C3A"/>
    <w:rsid w:val="00D1210E"/>
    <w:rsid w:val="00D163FA"/>
    <w:rsid w:val="00D34259"/>
    <w:rsid w:val="00D34689"/>
    <w:rsid w:val="00D60AD5"/>
    <w:rsid w:val="00D767BE"/>
    <w:rsid w:val="00D83304"/>
    <w:rsid w:val="00D904BC"/>
    <w:rsid w:val="00DA7335"/>
    <w:rsid w:val="00DC3511"/>
    <w:rsid w:val="00DC5D37"/>
    <w:rsid w:val="00DD4A7E"/>
    <w:rsid w:val="00DF7D28"/>
    <w:rsid w:val="00E332D4"/>
    <w:rsid w:val="00E41080"/>
    <w:rsid w:val="00E73F45"/>
    <w:rsid w:val="00E84F3B"/>
    <w:rsid w:val="00E94941"/>
    <w:rsid w:val="00EA0666"/>
    <w:rsid w:val="00EC7ACD"/>
    <w:rsid w:val="00ED1D85"/>
    <w:rsid w:val="00ED4B3A"/>
    <w:rsid w:val="00EE5911"/>
    <w:rsid w:val="00F042D9"/>
    <w:rsid w:val="00F16A12"/>
    <w:rsid w:val="00F2650A"/>
    <w:rsid w:val="00F75D96"/>
    <w:rsid w:val="00FB753A"/>
    <w:rsid w:val="00FC6D3E"/>
    <w:rsid w:val="00FE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F4BDEF-3865-48AD-BCFA-0B99A3895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01E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DD4A7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01E"/>
    <w:pPr>
      <w:ind w:left="720"/>
      <w:contextualSpacing/>
    </w:pPr>
    <w:rPr>
      <w:rFonts w:eastAsia="Times New Roman"/>
    </w:rPr>
  </w:style>
  <w:style w:type="character" w:styleId="a4">
    <w:name w:val="Hyperlink"/>
    <w:unhideWhenUsed/>
    <w:rsid w:val="0059401E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5940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9401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401E"/>
  </w:style>
  <w:style w:type="paragraph" w:customStyle="1" w:styleId="parametervalue">
    <w:name w:val="parametervalue"/>
    <w:basedOn w:val="a"/>
    <w:rsid w:val="0059401E"/>
    <w:pPr>
      <w:spacing w:before="100" w:beforeAutospacing="1" w:after="100" w:afterAutospacing="1"/>
    </w:pPr>
    <w:rPr>
      <w:rFonts w:eastAsia="Times New Roman"/>
    </w:rPr>
  </w:style>
  <w:style w:type="character" w:customStyle="1" w:styleId="blk">
    <w:name w:val="blk"/>
    <w:basedOn w:val="a0"/>
    <w:rsid w:val="005660E0"/>
  </w:style>
  <w:style w:type="paragraph" w:customStyle="1" w:styleId="Textbody">
    <w:name w:val="Text body"/>
    <w:basedOn w:val="a"/>
    <w:rsid w:val="00AC08A5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ConsPlusNormal">
    <w:name w:val="ConsPlusNormal"/>
    <w:link w:val="ConsPlusNormal0"/>
    <w:uiPriority w:val="99"/>
    <w:rsid w:val="00AC08A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AC08A5"/>
    <w:rPr>
      <w:rFonts w:ascii="Arial" w:eastAsia="Times New Roman" w:hAnsi="Arial"/>
      <w:sz w:val="22"/>
      <w:szCs w:val="22"/>
    </w:rPr>
  </w:style>
  <w:style w:type="paragraph" w:customStyle="1" w:styleId="5">
    <w:name w:val="Основной текст5"/>
    <w:basedOn w:val="a"/>
    <w:rsid w:val="001E5723"/>
    <w:pPr>
      <w:shd w:val="clear" w:color="auto" w:fill="FFFFFF"/>
      <w:spacing w:after="180" w:line="254" w:lineRule="exact"/>
      <w:ind w:hanging="220"/>
    </w:pPr>
    <w:rPr>
      <w:rFonts w:eastAsia="Times New Roman"/>
      <w:sz w:val="20"/>
      <w:szCs w:val="20"/>
    </w:rPr>
  </w:style>
  <w:style w:type="character" w:styleId="a7">
    <w:name w:val="Strong"/>
    <w:basedOn w:val="a0"/>
    <w:uiPriority w:val="22"/>
    <w:qFormat/>
    <w:rsid w:val="00A11F2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D4A7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FB75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753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165586"/>
    <w:rPr>
      <w:rFonts w:eastAsia="Times New Roman"/>
      <w:sz w:val="22"/>
      <w:szCs w:val="22"/>
    </w:rPr>
  </w:style>
  <w:style w:type="character" w:customStyle="1" w:styleId="ab">
    <w:name w:val="Без интервала Знак"/>
    <w:link w:val="aa"/>
    <w:uiPriority w:val="1"/>
    <w:rsid w:val="00165586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5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8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3095">
          <w:marLeft w:val="0"/>
          <w:marRight w:val="0"/>
          <w:marTop w:val="0"/>
          <w:marBottom w:val="0"/>
          <w:divBdr>
            <w:top w:val="single" w:sz="6" w:space="0" w:color="A7B5AB"/>
            <w:left w:val="single" w:sz="6" w:space="0" w:color="A7B5AB"/>
            <w:bottom w:val="single" w:sz="6" w:space="0" w:color="A7B5AB"/>
            <w:right w:val="single" w:sz="6" w:space="0" w:color="A7B5AB"/>
          </w:divBdr>
        </w:div>
      </w:divsChild>
    </w:div>
    <w:div w:id="2102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rgdomvial@mail.r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arda.org/diseaselis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gMpCur0w64Uz5nlq8o8lr8j4IcT9DeYVgDVB22l/diw=</DigestValue>
    </Reference>
    <Reference URI="#idOfficeObject" Type="http://www.w3.org/2000/09/xmldsig#Object">
      <DigestMethod Algorithm="urn:ietf:params:xml:ns:cpxmlsec:algorithms:gostr34112012-256"/>
      <DigestValue>mbsXM44KRvXlfvihWtjjj0pl+YclXAfbkMD7/pDQXIM=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mUnuwbpjDqCP7zBCPVv2rer3rf56w2x+Rwa9HMcDAM4=</DigestValue>
    </Reference>
  </SignedInfo>
  <SignatureValue>rfg7A7Mt0sYr4c5PiLtXr8Qgy/98CP0gzdntTHRJU/UiRuiGP7jYLDqejoKYnvLv
V1gGVNQ8c1kTfi+dW0Wddg==</SignatureValue>
  <KeyInfo>
    <X509Data>
      <X509Certificate>MIIKljCCCkOgAwIBAgIQeqdtANypjpxGKx4p6tLmyTAKBggqhQMHAQEDAjCCATgx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vdC60L7QvNGB0LLRj9C30Ywg0KDQvtGB0YHQuNC4ggsA9nr+wwAAAAAAVDAKBggq
hQMHAQEDAgNBAM12Ud1LjLRBnRf1Va1gTXMkAHq4vJVc+SF2cEX+nmYKI/nEAm7Z
Bci/W71GlSOZfwNXARsQR0wDo/6qinHpzPs=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OJAl+NotV+MWsiXEGu7t4xmQv8Q=</DigestValue>
      </Reference>
      <Reference URI="/word/document.xml?ContentType=application/vnd.openxmlformats-officedocument.wordprocessingml.document.main+xml">
        <DigestMethod Algorithm="http://www.w3.org/2000/09/xmldsig#sha1"/>
        <DigestValue>srqt3kptK0FYyXei5JpkC9vx0ME=</DigestValue>
      </Reference>
      <Reference URI="/word/endnotes.xml?ContentType=application/vnd.openxmlformats-officedocument.wordprocessingml.endnotes+xml">
        <DigestMethod Algorithm="http://www.w3.org/2000/09/xmldsig#sha1"/>
        <DigestValue>OJ3RirMz6DjeZGpdePcJS7q7hIw=</DigestValue>
      </Reference>
      <Reference URI="/word/fontTable.xml?ContentType=application/vnd.openxmlformats-officedocument.wordprocessingml.fontTable+xml">
        <DigestMethod Algorithm="http://www.w3.org/2000/09/xmldsig#sha1"/>
        <DigestValue>1MIrVJe3IPZxcdxceb5RgsySTgg=</DigestValue>
      </Reference>
      <Reference URI="/word/footer1.xml?ContentType=application/vnd.openxmlformats-officedocument.wordprocessingml.footer+xml">
        <DigestMethod Algorithm="http://www.w3.org/2000/09/xmldsig#sha1"/>
        <DigestValue>dmAajJxvzfbn7jl+LLcwdB8so7c=</DigestValue>
      </Reference>
      <Reference URI="/word/footnotes.xml?ContentType=application/vnd.openxmlformats-officedocument.wordprocessingml.footnotes+xml">
        <DigestMethod Algorithm="http://www.w3.org/2000/09/xmldsig#sha1"/>
        <DigestValue>a345JzOsPPY6Sjhok9B7AgqaWrM=</DigestValue>
      </Reference>
      <Reference URI="/word/media/image1.emf?ContentType=image/x-emf">
        <DigestMethod Algorithm="http://www.w3.org/2000/09/xmldsig#sha1"/>
        <DigestValue>O6i3M9NYKmdL0EvWYDN4MMfw5gc=</DigestValue>
      </Reference>
      <Reference URI="/word/media/image2.png?ContentType=image/png">
        <DigestMethod Algorithm="http://www.w3.org/2000/09/xmldsig#sha1"/>
        <DigestValue>Yw0tBLmkgcvZDrjxMG0GoCXldFk=</DigestValue>
      </Reference>
      <Reference URI="/word/media/image3.png?ContentType=image/png">
        <DigestMethod Algorithm="http://www.w3.org/2000/09/xmldsig#sha1"/>
        <DigestValue>MrypBrqHRFJxhuZgnUaT0jOdQ8Y=</DigestValue>
      </Reference>
      <Reference URI="/word/media/image4.png?ContentType=image/png">
        <DigestMethod Algorithm="http://www.w3.org/2000/09/xmldsig#sha1"/>
        <DigestValue>69YhL4mDqdS6vcy1DkB3lDNX6OU=</DigestValue>
      </Reference>
      <Reference URI="/word/media/image5.png?ContentType=image/png">
        <DigestMethod Algorithm="http://www.w3.org/2000/09/xmldsig#sha1"/>
        <DigestValue>fyzhlBD74/AkEaElnK2toQ9nhnA=</DigestValue>
      </Reference>
      <Reference URI="/word/media/image6.png?ContentType=image/png">
        <DigestMethod Algorithm="http://www.w3.org/2000/09/xmldsig#sha1"/>
        <DigestValue>OT63SMoDr7Z5rAiGws5cAR9DdLg=</DigestValue>
      </Reference>
      <Reference URI="/word/numbering.xml?ContentType=application/vnd.openxmlformats-officedocument.wordprocessingml.numbering+xml">
        <DigestMethod Algorithm="http://www.w3.org/2000/09/xmldsig#sha1"/>
        <DigestValue>rm96Hg1mcEKzm3pELP315BfWWNY=</DigestValue>
      </Reference>
      <Reference URI="/word/settings.xml?ContentType=application/vnd.openxmlformats-officedocument.wordprocessingml.settings+xml">
        <DigestMethod Algorithm="http://www.w3.org/2000/09/xmldsig#sha1"/>
        <DigestValue>YkG/kgNYBph3LeNz/dHymJLWvFY=</DigestValue>
      </Reference>
      <Reference URI="/word/styles.xml?ContentType=application/vnd.openxmlformats-officedocument.wordprocessingml.styles+xml">
        <DigestMethod Algorithm="http://www.w3.org/2000/09/xmldsig#sha1"/>
        <DigestValue>kSNBpxVIn1sGj+VZWwXRnUzPClI=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NGbONRRoYcfrn1zeOFfN4TVvayw=</DigestValue>
      </Reference>
    </Manifest>
    <SignatureProperties>
      <SignatureProperty Id="idSignatureTime" Target="#idPackageSignature">
        <mdssi:SignatureTime>
          <mdssi:Format>YYYY-MM-DDThh:mm:ssTZD</mdssi:Format>
          <mdssi:Value>2019-10-25T12:57:03Z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16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2019-10-25T12:57:03Z</xd:SigningTime>
          <xd:SigningCertificate>
            <xd:Cert>
              <xd:CertDigest>
                <DigestMethod Algorithm="http://www.w3.org/2000/09/xmldsig#sha1"/>
                <DigestValue>7DOECxuVnpO0iaeqjjplkmv9VBQ=</DigestValue>
              </xd:CertDigest>
              <xd:IssuerSerial>
                <X509IssuerName>CN="АО ""ЕЭТП""", O="АО ""ЕЭТП""", OU=Удостоверяющий центр, STREET="ул. Кожевническая, д. 14, стр. 5", L=Москва, S=77 Москва, C=RU, ИНН=007707704692, ОГРН=1097746299353, E=uc@roseltorg.ru</X509IssuerName>
                <X509SerialNumber>163035139912073534823304863101895239369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E45CD-9008-445C-951A-E884C392C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4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Links>
    <vt:vector size="72" baseType="variant">
      <vt:variant>
        <vt:i4>4325477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http://base.garant.ru/12174909/13/</vt:lpwstr>
      </vt:variant>
      <vt:variant>
        <vt:lpwstr>block_643</vt:lpwstr>
      </vt:variant>
      <vt:variant>
        <vt:i4>3670057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http://base.garant.ru/12174909/</vt:lpwstr>
      </vt:variant>
      <vt:variant>
        <vt:lpwstr/>
      </vt:variant>
      <vt:variant>
        <vt:i4>4128881</vt:i4>
      </vt:variant>
      <vt:variant>
        <vt:i4>27</vt:i4>
      </vt:variant>
      <vt:variant>
        <vt:i4>0</vt:i4>
      </vt:variant>
      <vt:variant>
        <vt:i4>5</vt:i4>
      </vt:variant>
      <vt:variant>
        <vt:lpwstr>https://grls.rosminzdrav.ru/Grls_View_v2.aspx?routingGuid=c6242982-5667-47e5-8399-a401c36a29f3&amp;t=53601a35-3018-4e70-98e3-bfc7bf04c2b3</vt:lpwstr>
      </vt:variant>
      <vt:variant>
        <vt:lpwstr/>
      </vt:variant>
      <vt:variant>
        <vt:i4>2162697</vt:i4>
      </vt:variant>
      <vt:variant>
        <vt:i4>24</vt:i4>
      </vt:variant>
      <vt:variant>
        <vt:i4>0</vt:i4>
      </vt:variant>
      <vt:variant>
        <vt:i4>5</vt:i4>
      </vt:variant>
      <vt:variant>
        <vt:lpwstr>http://www.consultant.ru/document/cons_doc_LAW_144624/</vt:lpwstr>
      </vt:variant>
      <vt:variant>
        <vt:lpwstr/>
      </vt:variant>
      <vt:variant>
        <vt:i4>2949231</vt:i4>
      </vt:variant>
      <vt:variant>
        <vt:i4>19</vt:i4>
      </vt:variant>
      <vt:variant>
        <vt:i4>0</vt:i4>
      </vt:variant>
      <vt:variant>
        <vt:i4>5</vt:i4>
      </vt:variant>
      <vt:variant>
        <vt:lpwstr>http://www.zakupki.gov.ru/epz/order/notice/printForm/view.html?printFormId=49445821</vt:lpwstr>
      </vt:variant>
      <vt:variant>
        <vt:lpwstr/>
      </vt:variant>
      <vt:variant>
        <vt:i4>2621538</vt:i4>
      </vt:variant>
      <vt:variant>
        <vt:i4>17</vt:i4>
      </vt:variant>
      <vt:variant>
        <vt:i4>0</vt:i4>
      </vt:variant>
      <vt:variant>
        <vt:i4>5</vt:i4>
      </vt:variant>
      <vt:variant>
        <vt:lpwstr>http://www.zakupki.gov.ru/epz/order/notice/printForm/view.html?printFormId=47091670</vt:lpwstr>
      </vt:variant>
      <vt:variant>
        <vt:lpwstr/>
      </vt:variant>
      <vt:variant>
        <vt:i4>2687073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http://www.zakupki.gov.ru/epz/order/notice/printForm/view.html?printFormId=42093042</vt:lpwstr>
      </vt:variant>
      <vt:variant>
        <vt:lpwstr/>
      </vt:variant>
      <vt:variant>
        <vt:i4>1245278</vt:i4>
      </vt:variant>
      <vt:variant>
        <vt:i4>12</vt:i4>
      </vt:variant>
      <vt:variant>
        <vt:i4>0</vt:i4>
      </vt:variant>
      <vt:variant>
        <vt:i4>5</vt:i4>
      </vt:variant>
      <vt:variant>
        <vt:lpwstr>http://roseltorg.ru/</vt:lpwstr>
      </vt:variant>
      <vt:variant>
        <vt:lpwstr/>
      </vt:variant>
      <vt:variant>
        <vt:i4>1245278</vt:i4>
      </vt:variant>
      <vt:variant>
        <vt:i4>9</vt:i4>
      </vt:variant>
      <vt:variant>
        <vt:i4>0</vt:i4>
      </vt:variant>
      <vt:variant>
        <vt:i4>5</vt:i4>
      </vt:variant>
      <vt:variant>
        <vt:lpwstr>http://roseltorg.ru/</vt:lpwstr>
      </vt:variant>
      <vt:variant>
        <vt:lpwstr/>
      </vt:variant>
      <vt:variant>
        <vt:i4>3604485</vt:i4>
      </vt:variant>
      <vt:variant>
        <vt:i4>6</vt:i4>
      </vt:variant>
      <vt:variant>
        <vt:i4>0</vt:i4>
      </vt:variant>
      <vt:variant>
        <vt:i4>5</vt:i4>
      </vt:variant>
      <vt:variant>
        <vt:lpwstr>mailto:torgdomvial@mail.ru</vt:lpwstr>
      </vt:variant>
      <vt:variant>
        <vt:lpwstr/>
      </vt:variant>
      <vt:variant>
        <vt:i4>1704036</vt:i4>
      </vt:variant>
      <vt:variant>
        <vt:i4>3</vt:i4>
      </vt:variant>
      <vt:variant>
        <vt:i4>0</vt:i4>
      </vt:variant>
      <vt:variant>
        <vt:i4>5</vt:i4>
      </vt:variant>
      <vt:variant>
        <vt:lpwstr>mailto:to77@fas.gov.ru</vt:lpwstr>
      </vt:variant>
      <vt:variant>
        <vt:lpwstr/>
      </vt:variant>
      <vt:variant>
        <vt:i4>3604485</vt:i4>
      </vt:variant>
      <vt:variant>
        <vt:i4>0</vt:i4>
      </vt:variant>
      <vt:variant>
        <vt:i4>0</vt:i4>
      </vt:variant>
      <vt:variant>
        <vt:i4>5</vt:i4>
      </vt:variant>
      <vt:variant>
        <vt:lpwstr>mailto:torgdomvial@mail.ru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manager24</dc:creator>
  <cp:lastModifiedBy>Legal Department</cp:lastModifiedBy>
  <cp:revision>32</cp:revision>
  <dcterms:created xsi:type="dcterms:W3CDTF">2018-01-11T16:00:00Z</dcterms:created>
  <dcterms:modified xsi:type="dcterms:W3CDTF">2019-10-25T12:56:00Z</dcterms:modified>
</cp:coreProperties>
</file>