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B1625" w14:textId="3C7B0702" w:rsidR="00FD6D0E" w:rsidRDefault="003345F0" w:rsidP="00FD6D0E">
      <w:pPr>
        <w:tabs>
          <w:tab w:val="left" w:pos="851"/>
        </w:tabs>
        <w:ind w:firstLine="567"/>
        <w:jc w:val="center"/>
        <w:rPr>
          <w:b/>
        </w:rPr>
      </w:pPr>
      <w:r>
        <w:rPr>
          <w:b/>
        </w:rPr>
        <w:t>Итоги</w:t>
      </w:r>
      <w:r w:rsidR="00FD6D0E">
        <w:rPr>
          <w:b/>
        </w:rPr>
        <w:t xml:space="preserve"> работы Якутского УФАС России за 1-е полугодие 2021 год</w:t>
      </w:r>
      <w:r w:rsidR="003718B4">
        <w:rPr>
          <w:b/>
        </w:rPr>
        <w:t>а</w:t>
      </w:r>
      <w:r w:rsidR="00FD6D0E">
        <w:rPr>
          <w:b/>
        </w:rPr>
        <w:t xml:space="preserve"> по основным показателям</w:t>
      </w:r>
    </w:p>
    <w:p w14:paraId="3AEA0E27" w14:textId="402DB80C" w:rsidR="00A63843" w:rsidRDefault="00A63843" w:rsidP="00FD6D0E">
      <w:pPr>
        <w:tabs>
          <w:tab w:val="left" w:pos="851"/>
        </w:tabs>
        <w:ind w:firstLine="567"/>
        <w:jc w:val="center"/>
        <w:rPr>
          <w:b/>
        </w:rPr>
      </w:pPr>
    </w:p>
    <w:p w14:paraId="692DE742" w14:textId="78A6870C" w:rsidR="00A944F8" w:rsidRPr="005A6E8E" w:rsidRDefault="00A944F8" w:rsidP="00A8776E">
      <w:pPr>
        <w:pStyle w:val="aa"/>
        <w:tabs>
          <w:tab w:val="left" w:pos="851"/>
        </w:tabs>
        <w:ind w:left="0" w:firstLine="567"/>
        <w:jc w:val="both"/>
      </w:pPr>
      <w:bookmarkStart w:id="0" w:name="_Hlk42778386"/>
      <w:r w:rsidRPr="00A944F8">
        <w:t>Управлением Федеральной антимонопольный службы по Республике Саха (Якутия)</w:t>
      </w:r>
      <w:r w:rsidR="005A6E8E">
        <w:t xml:space="preserve"> в рамках осуществления полномочий территориального органа ФАС России </w:t>
      </w:r>
      <w:r w:rsidRPr="00A944F8">
        <w:t>в первом полугодии 2021 года</w:t>
      </w:r>
      <w:r w:rsidR="005A6E8E" w:rsidRPr="005A6E8E">
        <w:t xml:space="preserve"> </w:t>
      </w:r>
      <w:r w:rsidR="005A6E8E">
        <w:t>было рассмотрено</w:t>
      </w:r>
      <w:r>
        <w:t xml:space="preserve"> </w:t>
      </w:r>
      <w:r w:rsidRPr="003B42EB">
        <w:rPr>
          <w:b/>
          <w:bCs/>
        </w:rPr>
        <w:t>1091</w:t>
      </w:r>
      <w:r>
        <w:t xml:space="preserve"> обращени</w:t>
      </w:r>
      <w:r w:rsidR="005A6E8E">
        <w:t>е (жалоба, заявление, материалы)</w:t>
      </w:r>
      <w:r w:rsidR="005A6E8E" w:rsidRPr="005A6E8E">
        <w:t xml:space="preserve"> от граждан, юридических лиц, органов власти и местного самоуправления</w:t>
      </w:r>
      <w:r w:rsidR="005A6E8E">
        <w:t xml:space="preserve">, из них: </w:t>
      </w:r>
      <w:r>
        <w:t xml:space="preserve"> </w:t>
      </w:r>
    </w:p>
    <w:p w14:paraId="28CF3506" w14:textId="77777777" w:rsidR="00A944F8" w:rsidRDefault="00A944F8" w:rsidP="00A8776E">
      <w:pPr>
        <w:pStyle w:val="aa"/>
        <w:tabs>
          <w:tab w:val="left" w:pos="851"/>
        </w:tabs>
        <w:ind w:left="0" w:firstLine="567"/>
        <w:jc w:val="both"/>
      </w:pPr>
    </w:p>
    <w:p w14:paraId="1420DD6F" w14:textId="6A576B48" w:rsidR="00FD6D0E" w:rsidRDefault="00FD6D0E" w:rsidP="00A8776E">
      <w:pPr>
        <w:pStyle w:val="aa"/>
        <w:numPr>
          <w:ilvl w:val="0"/>
          <w:numId w:val="16"/>
        </w:numPr>
        <w:tabs>
          <w:tab w:val="left" w:pos="851"/>
        </w:tabs>
        <w:ind w:left="0" w:firstLine="567"/>
        <w:jc w:val="both"/>
      </w:pPr>
      <w:r>
        <w:t xml:space="preserve">В рамках осуществления контроля за соблюдением положений </w:t>
      </w:r>
      <w:r w:rsidRPr="00FD6D0E">
        <w:t>Федеральн</w:t>
      </w:r>
      <w:r>
        <w:t>ого</w:t>
      </w:r>
      <w:r w:rsidRPr="00FD6D0E">
        <w:t xml:space="preserve"> закон</w:t>
      </w:r>
      <w:r>
        <w:t>а</w:t>
      </w:r>
      <w:r w:rsidRPr="00FD6D0E">
        <w:t xml:space="preserve"> от 26.07.2006 </w:t>
      </w:r>
      <w:r>
        <w:t>№</w:t>
      </w:r>
      <w:r w:rsidRPr="00FD6D0E">
        <w:t xml:space="preserve"> 135-ФЗ </w:t>
      </w:r>
      <w:r>
        <w:t>«</w:t>
      </w:r>
      <w:r w:rsidRPr="00FD6D0E">
        <w:t>О защите конкуренции</w:t>
      </w:r>
      <w:r>
        <w:t xml:space="preserve">» и </w:t>
      </w:r>
      <w:r w:rsidRPr="00FD6D0E">
        <w:t>Федеральн</w:t>
      </w:r>
      <w:r>
        <w:t>ого</w:t>
      </w:r>
      <w:r w:rsidRPr="00FD6D0E">
        <w:t xml:space="preserve"> закон</w:t>
      </w:r>
      <w:r>
        <w:t>а</w:t>
      </w:r>
      <w:r w:rsidRPr="00FD6D0E">
        <w:t xml:space="preserve"> от 17.08.1995 </w:t>
      </w:r>
      <w:r>
        <w:t>№</w:t>
      </w:r>
      <w:r w:rsidRPr="00FD6D0E">
        <w:t xml:space="preserve"> 147-ФЗ </w:t>
      </w:r>
      <w:r>
        <w:t>«</w:t>
      </w:r>
      <w:r w:rsidRPr="00FD6D0E">
        <w:t>О естественных монополиях</w:t>
      </w:r>
      <w:r>
        <w:t>» Управлением Федеральной антимонопольный службы по Республике Саха (Якутия) в первом полугодии 2021 года:</w:t>
      </w:r>
    </w:p>
    <w:p w14:paraId="6D42F0EB" w14:textId="5F438B96" w:rsidR="00FD6D0E" w:rsidRDefault="00FD6D0E" w:rsidP="00A8776E">
      <w:pPr>
        <w:pStyle w:val="aa"/>
        <w:numPr>
          <w:ilvl w:val="0"/>
          <w:numId w:val="8"/>
        </w:numPr>
        <w:tabs>
          <w:tab w:val="left" w:pos="851"/>
        </w:tabs>
        <w:ind w:left="0" w:firstLine="567"/>
        <w:jc w:val="both"/>
      </w:pPr>
      <w:r>
        <w:t xml:space="preserve">Рассмотрено </w:t>
      </w:r>
      <w:r w:rsidRPr="003B42EB">
        <w:rPr>
          <w:b/>
          <w:bCs/>
        </w:rPr>
        <w:t>52</w:t>
      </w:r>
      <w:r>
        <w:t xml:space="preserve"> заявления по признакам нарушения антимонопольного законодательства;</w:t>
      </w:r>
    </w:p>
    <w:p w14:paraId="3962535F" w14:textId="616101AB" w:rsidR="00FD6D0E" w:rsidRDefault="00FD6D0E" w:rsidP="00A8776E">
      <w:pPr>
        <w:pStyle w:val="aa"/>
        <w:numPr>
          <w:ilvl w:val="0"/>
          <w:numId w:val="8"/>
        </w:numPr>
        <w:tabs>
          <w:tab w:val="left" w:pos="851"/>
        </w:tabs>
        <w:ind w:left="0" w:firstLine="567"/>
        <w:jc w:val="both"/>
      </w:pPr>
      <w:r>
        <w:t xml:space="preserve">Возбуждено </w:t>
      </w:r>
      <w:r w:rsidRPr="003B42EB">
        <w:rPr>
          <w:b/>
          <w:bCs/>
        </w:rPr>
        <w:t>14</w:t>
      </w:r>
      <w:r>
        <w:t xml:space="preserve"> дел о нарушении антимонопольного законодательства </w:t>
      </w:r>
    </w:p>
    <w:p w14:paraId="6E465099" w14:textId="15503289" w:rsidR="00FD6D0E" w:rsidRDefault="00FD6D0E" w:rsidP="00A8776E">
      <w:pPr>
        <w:pStyle w:val="aa"/>
        <w:numPr>
          <w:ilvl w:val="0"/>
          <w:numId w:val="8"/>
        </w:numPr>
        <w:tabs>
          <w:tab w:val="left" w:pos="851"/>
        </w:tabs>
        <w:ind w:left="0" w:firstLine="567"/>
        <w:jc w:val="both"/>
      </w:pPr>
      <w:r>
        <w:t xml:space="preserve">Принято </w:t>
      </w:r>
      <w:r w:rsidRPr="003B42EB">
        <w:rPr>
          <w:b/>
          <w:bCs/>
        </w:rPr>
        <w:t>6</w:t>
      </w:r>
      <w:r>
        <w:t xml:space="preserve"> решений о наличии нарушения антимонопольного законодательства;</w:t>
      </w:r>
    </w:p>
    <w:p w14:paraId="042D51E3" w14:textId="477D4779" w:rsidR="00FD6D0E" w:rsidRDefault="00FD6D0E" w:rsidP="00A8776E">
      <w:pPr>
        <w:pStyle w:val="aa"/>
        <w:numPr>
          <w:ilvl w:val="0"/>
          <w:numId w:val="8"/>
        </w:numPr>
        <w:tabs>
          <w:tab w:val="left" w:pos="851"/>
        </w:tabs>
        <w:ind w:left="0" w:firstLine="567"/>
        <w:jc w:val="both"/>
      </w:pPr>
      <w:r>
        <w:t xml:space="preserve">Выдано </w:t>
      </w:r>
      <w:r w:rsidRPr="003B42EB">
        <w:rPr>
          <w:b/>
          <w:bCs/>
        </w:rPr>
        <w:t>7</w:t>
      </w:r>
      <w:r>
        <w:t xml:space="preserve"> предупреждений </w:t>
      </w:r>
      <w:r w:rsidRPr="00FD6D0E">
        <w:t>о прекращении действий (бездействия), которые содержат признаки нарушения антимонопольного законодательства</w:t>
      </w:r>
      <w:r>
        <w:t>.</w:t>
      </w:r>
    </w:p>
    <w:p w14:paraId="789A56C3" w14:textId="577639B3" w:rsidR="00FD6D0E" w:rsidRDefault="00FD6D0E" w:rsidP="00A8776E">
      <w:pPr>
        <w:pStyle w:val="aa"/>
        <w:tabs>
          <w:tab w:val="left" w:pos="851"/>
        </w:tabs>
        <w:ind w:left="0" w:firstLine="567"/>
        <w:jc w:val="both"/>
      </w:pPr>
    </w:p>
    <w:p w14:paraId="658F3068" w14:textId="19892067" w:rsidR="000774A8" w:rsidRDefault="00E942F3" w:rsidP="00A8776E">
      <w:pPr>
        <w:pStyle w:val="aa"/>
        <w:numPr>
          <w:ilvl w:val="0"/>
          <w:numId w:val="16"/>
        </w:numPr>
        <w:tabs>
          <w:tab w:val="left" w:pos="851"/>
          <w:tab w:val="left" w:pos="993"/>
        </w:tabs>
        <w:ind w:left="0" w:firstLine="567"/>
        <w:jc w:val="both"/>
      </w:pPr>
      <w:r>
        <w:t>В порядке, предусмотренном с</w:t>
      </w:r>
      <w:r w:rsidRPr="00E942F3">
        <w:t>тать</w:t>
      </w:r>
      <w:r>
        <w:t>ей</w:t>
      </w:r>
      <w:r w:rsidRPr="00E942F3">
        <w:t xml:space="preserve"> 18.1 Федерального закона от 26.07.2006 № 135-ФЗ «О защите конкуренции»</w:t>
      </w:r>
      <w:r>
        <w:t xml:space="preserve">, в Якутское УФАС России </w:t>
      </w:r>
      <w:r w:rsidRPr="00E942F3">
        <w:t>поступило</w:t>
      </w:r>
      <w:r w:rsidR="00250DF5">
        <w:t xml:space="preserve"> </w:t>
      </w:r>
      <w:r w:rsidR="00250DF5" w:rsidRPr="00A8776E">
        <w:rPr>
          <w:b/>
          <w:bCs/>
        </w:rPr>
        <w:t>1</w:t>
      </w:r>
      <w:r w:rsidRPr="00A8776E">
        <w:rPr>
          <w:b/>
          <w:bCs/>
        </w:rPr>
        <w:t>39</w:t>
      </w:r>
      <w:r>
        <w:t xml:space="preserve"> </w:t>
      </w:r>
      <w:r w:rsidRPr="00E942F3">
        <w:t>жалоб на нарушение процедуры торгов и порядка заключения договоров</w:t>
      </w:r>
      <w:r>
        <w:t>, из них:</w:t>
      </w:r>
    </w:p>
    <w:p w14:paraId="45543D7B" w14:textId="3F232121" w:rsidR="00E942F3" w:rsidRDefault="00E942F3" w:rsidP="00A8776E">
      <w:pPr>
        <w:pStyle w:val="aa"/>
        <w:numPr>
          <w:ilvl w:val="0"/>
          <w:numId w:val="12"/>
        </w:numPr>
        <w:tabs>
          <w:tab w:val="left" w:pos="851"/>
          <w:tab w:val="left" w:pos="993"/>
        </w:tabs>
        <w:ind w:left="0" w:firstLine="567"/>
        <w:jc w:val="both"/>
      </w:pPr>
      <w:r w:rsidRPr="003B42EB">
        <w:rPr>
          <w:b/>
          <w:bCs/>
        </w:rPr>
        <w:t>116</w:t>
      </w:r>
      <w:r>
        <w:t xml:space="preserve"> жалоб на </w:t>
      </w:r>
      <w:r w:rsidRPr="00E942F3">
        <w:t>действия (бездействие) заказчика, комиссии по осуществлению закупок, оператора электронной площадки при закупке товаров, работ, услуг, если такие действия (бездействие) нарушают права и законные интересы участника закупки</w:t>
      </w:r>
      <w:r>
        <w:t xml:space="preserve"> в рамках </w:t>
      </w:r>
      <w:r w:rsidRPr="00E942F3">
        <w:t>Федеральн</w:t>
      </w:r>
      <w:r>
        <w:t>ого</w:t>
      </w:r>
      <w:r w:rsidRPr="00E942F3">
        <w:t xml:space="preserve"> закон</w:t>
      </w:r>
      <w:r>
        <w:t>а</w:t>
      </w:r>
      <w:r w:rsidRPr="00E942F3">
        <w:t xml:space="preserve"> от 18.07.2011 </w:t>
      </w:r>
      <w:r>
        <w:t>№</w:t>
      </w:r>
      <w:r w:rsidRPr="00E942F3">
        <w:t xml:space="preserve"> 223-ФЗ </w:t>
      </w:r>
      <w:r>
        <w:t>«</w:t>
      </w:r>
      <w:r w:rsidRPr="00E942F3">
        <w:t>О закупках товаров, работ, услуг отдельными видами юридических лиц</w:t>
      </w:r>
      <w:r>
        <w:t>»</w:t>
      </w:r>
    </w:p>
    <w:p w14:paraId="41BAB964" w14:textId="19382793" w:rsidR="00E942F3" w:rsidRDefault="00E942F3" w:rsidP="00A8776E">
      <w:pPr>
        <w:pStyle w:val="aa"/>
        <w:numPr>
          <w:ilvl w:val="0"/>
          <w:numId w:val="12"/>
        </w:numPr>
        <w:tabs>
          <w:tab w:val="left" w:pos="851"/>
          <w:tab w:val="left" w:pos="993"/>
        </w:tabs>
        <w:ind w:left="0" w:firstLine="567"/>
        <w:jc w:val="both"/>
      </w:pPr>
      <w:r w:rsidRPr="003B42EB">
        <w:rPr>
          <w:b/>
          <w:bCs/>
        </w:rPr>
        <w:t>23</w:t>
      </w:r>
      <w:r>
        <w:t xml:space="preserve"> жалобы на действия организаторов торгов </w:t>
      </w:r>
      <w:r w:rsidRPr="00E942F3">
        <w:t>в случае, если</w:t>
      </w:r>
      <w:r w:rsidR="00250DF5">
        <w:t xml:space="preserve"> такие </w:t>
      </w:r>
      <w:r w:rsidRPr="00E942F3">
        <w:t>торги</w:t>
      </w:r>
      <w:r w:rsidR="00250DF5">
        <w:t xml:space="preserve"> являются </w:t>
      </w:r>
      <w:r w:rsidRPr="00E942F3">
        <w:t>обязательным</w:t>
      </w:r>
      <w:r w:rsidR="00250DF5">
        <w:t>и</w:t>
      </w:r>
      <w:r w:rsidRPr="00E942F3">
        <w:t xml:space="preserve"> в соответствии с законодательством Российской Федерации</w:t>
      </w:r>
      <w:r w:rsidR="00250DF5">
        <w:t xml:space="preserve"> (Земельный Кодекс Российской Федерации, продажа государственного и муниципального имущества, реализация имущества должников в порядке, установленном Федеральным законом от 02.10.2007 № 229-ФЗ «Об исполнительном производстве», Федеральным законом от 16.07.1998 № 102-ФЗ «Об ипотеке (залоге недвижимости)», реализация имущества должников в порядке, установленном Федеральным законом от 26.10.2002 № 127-ФЗ «О несостоятельности (банкротстве)» и иное).</w:t>
      </w:r>
    </w:p>
    <w:p w14:paraId="1A52F41E" w14:textId="6524F9DD" w:rsidR="00250DF5" w:rsidRDefault="00250DF5" w:rsidP="00A8776E">
      <w:pPr>
        <w:pStyle w:val="aa"/>
        <w:tabs>
          <w:tab w:val="left" w:pos="851"/>
          <w:tab w:val="left" w:pos="993"/>
        </w:tabs>
        <w:ind w:left="0" w:firstLine="567"/>
        <w:jc w:val="both"/>
      </w:pPr>
      <w:r>
        <w:t xml:space="preserve">Из поступивших жалоб было принято к рассмотрению </w:t>
      </w:r>
      <w:r w:rsidRPr="003B42EB">
        <w:rPr>
          <w:b/>
          <w:bCs/>
        </w:rPr>
        <w:t>108</w:t>
      </w:r>
      <w:r>
        <w:t>, из них:</w:t>
      </w:r>
    </w:p>
    <w:p w14:paraId="56927C69" w14:textId="02F3E810" w:rsidR="00250DF5" w:rsidRDefault="00250DF5" w:rsidP="00A8776E">
      <w:pPr>
        <w:pStyle w:val="aa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</w:pPr>
      <w:r>
        <w:t xml:space="preserve">Признано обоснованными </w:t>
      </w:r>
      <w:r w:rsidRPr="003B42EB">
        <w:rPr>
          <w:b/>
          <w:bCs/>
        </w:rPr>
        <w:t>29</w:t>
      </w:r>
      <w:r>
        <w:t xml:space="preserve"> жалоб;</w:t>
      </w:r>
    </w:p>
    <w:p w14:paraId="621A52AD" w14:textId="4814912A" w:rsidR="00250DF5" w:rsidRPr="00E942F3" w:rsidRDefault="00250DF5" w:rsidP="00A8776E">
      <w:pPr>
        <w:pStyle w:val="aa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</w:pPr>
      <w:r>
        <w:t xml:space="preserve">Признано необоснованными </w:t>
      </w:r>
      <w:r w:rsidRPr="003B42EB">
        <w:rPr>
          <w:b/>
          <w:bCs/>
        </w:rPr>
        <w:t>68</w:t>
      </w:r>
      <w:r>
        <w:t xml:space="preserve"> жалоб;</w:t>
      </w:r>
    </w:p>
    <w:p w14:paraId="57063473" w14:textId="776B368F" w:rsidR="00E942F3" w:rsidRDefault="00250DF5" w:rsidP="00A8776E">
      <w:pPr>
        <w:pStyle w:val="aa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</w:pPr>
      <w:r>
        <w:t xml:space="preserve">Отозвано заявителем </w:t>
      </w:r>
      <w:r w:rsidRPr="003B42EB">
        <w:rPr>
          <w:b/>
          <w:bCs/>
        </w:rPr>
        <w:t>11</w:t>
      </w:r>
      <w:r>
        <w:t xml:space="preserve"> жалоб.</w:t>
      </w:r>
    </w:p>
    <w:p w14:paraId="6718FDFD" w14:textId="42A968FE" w:rsidR="00250DF5" w:rsidRDefault="00250DF5" w:rsidP="00A8776E">
      <w:pPr>
        <w:pStyle w:val="aa"/>
        <w:tabs>
          <w:tab w:val="left" w:pos="851"/>
          <w:tab w:val="left" w:pos="993"/>
        </w:tabs>
        <w:ind w:left="0" w:firstLine="567"/>
        <w:jc w:val="both"/>
      </w:pPr>
    </w:p>
    <w:p w14:paraId="69FAEFE6" w14:textId="77777777" w:rsidR="005D5EF8" w:rsidRDefault="00250DF5" w:rsidP="00A8776E">
      <w:pPr>
        <w:pStyle w:val="aa"/>
        <w:numPr>
          <w:ilvl w:val="0"/>
          <w:numId w:val="16"/>
        </w:numPr>
        <w:tabs>
          <w:tab w:val="left" w:pos="851"/>
          <w:tab w:val="left" w:pos="993"/>
        </w:tabs>
        <w:ind w:left="0" w:firstLine="567"/>
        <w:jc w:val="both"/>
      </w:pPr>
      <w:r w:rsidRPr="005D5EF8">
        <w:lastRenderedPageBreak/>
        <w:t xml:space="preserve"> </w:t>
      </w:r>
      <w:r w:rsidR="005D5EF8">
        <w:t xml:space="preserve">В рамках </w:t>
      </w:r>
      <w:r w:rsidR="005D5EF8" w:rsidRPr="005D5EF8">
        <w:t>применени</w:t>
      </w:r>
      <w:r w:rsidR="005D5EF8">
        <w:t>я</w:t>
      </w:r>
      <w:r w:rsidR="005D5EF8" w:rsidRPr="005D5EF8">
        <w:t xml:space="preserve"> мер административной ответственности за нарушение законодательства в сфере деятельности антимонопольных органов</w:t>
      </w:r>
      <w:r w:rsidR="005D5EF8">
        <w:t xml:space="preserve"> Якутским УФАС России в первом полугодии 2021 года вынесено:</w:t>
      </w:r>
    </w:p>
    <w:p w14:paraId="2F50BCAE" w14:textId="3D3FC727" w:rsidR="005D5EF8" w:rsidRDefault="005D5EF8" w:rsidP="005D5EF8">
      <w:pPr>
        <w:pStyle w:val="aa"/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jc w:val="both"/>
      </w:pPr>
      <w:r w:rsidRPr="003B42EB">
        <w:rPr>
          <w:b/>
          <w:bCs/>
        </w:rPr>
        <w:t>57</w:t>
      </w:r>
      <w:r>
        <w:t xml:space="preserve"> постановлений по делам </w:t>
      </w:r>
      <w:proofErr w:type="gramStart"/>
      <w:r>
        <w:t>об административном правонарушении</w:t>
      </w:r>
      <w:proofErr w:type="gramEnd"/>
      <w:r>
        <w:t xml:space="preserve"> в соответствии с которыми был назначен штраф;</w:t>
      </w:r>
    </w:p>
    <w:p w14:paraId="47C6117A" w14:textId="77777777" w:rsidR="005D5EF8" w:rsidRDefault="005D5EF8" w:rsidP="005D5EF8">
      <w:pPr>
        <w:pStyle w:val="aa"/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jc w:val="both"/>
      </w:pPr>
      <w:r w:rsidRPr="003B42EB">
        <w:rPr>
          <w:b/>
          <w:bCs/>
        </w:rPr>
        <w:t>2</w:t>
      </w:r>
      <w:r>
        <w:t xml:space="preserve"> предупреждения в письменной форме.</w:t>
      </w:r>
    </w:p>
    <w:p w14:paraId="78277A23" w14:textId="10BE7B90" w:rsidR="005D5EF8" w:rsidRDefault="005D5EF8" w:rsidP="005D5EF8">
      <w:pPr>
        <w:pStyle w:val="aa"/>
        <w:tabs>
          <w:tab w:val="left" w:pos="851"/>
          <w:tab w:val="left" w:pos="993"/>
        </w:tabs>
        <w:ind w:left="0" w:firstLine="567"/>
        <w:jc w:val="both"/>
      </w:pPr>
      <w:r>
        <w:t xml:space="preserve">Общая сумма всех наложенных в первом полугодии штрафов составила </w:t>
      </w:r>
      <w:r w:rsidRPr="003B42EB">
        <w:rPr>
          <w:b/>
          <w:bCs/>
        </w:rPr>
        <w:t>2 110,8</w:t>
      </w:r>
      <w:r>
        <w:t xml:space="preserve"> тыс. рублей.</w:t>
      </w:r>
    </w:p>
    <w:p w14:paraId="7696EBFF" w14:textId="5F471880" w:rsidR="00A8776E" w:rsidRPr="00A8776E" w:rsidRDefault="00A8776E" w:rsidP="005D5EF8">
      <w:pPr>
        <w:pStyle w:val="aa"/>
        <w:tabs>
          <w:tab w:val="left" w:pos="851"/>
          <w:tab w:val="left" w:pos="993"/>
        </w:tabs>
        <w:ind w:left="0" w:firstLine="567"/>
        <w:jc w:val="both"/>
      </w:pPr>
      <w:r>
        <w:t xml:space="preserve">Общая сумма всех уплаченных за 1-е полугодие штрафов составила </w:t>
      </w:r>
      <w:r w:rsidRPr="00A8776E">
        <w:rPr>
          <w:b/>
          <w:bCs/>
        </w:rPr>
        <w:t>7 531,2</w:t>
      </w:r>
      <w:r>
        <w:t xml:space="preserve"> тыс. рублей (с учетом штрафов, наложенных в прошлых периодах).</w:t>
      </w:r>
    </w:p>
    <w:p w14:paraId="452E4E7A" w14:textId="49CB19CB" w:rsidR="005D5EF8" w:rsidRDefault="005D5EF8" w:rsidP="005D5EF8">
      <w:pPr>
        <w:pStyle w:val="aa"/>
        <w:tabs>
          <w:tab w:val="left" w:pos="851"/>
          <w:tab w:val="left" w:pos="993"/>
        </w:tabs>
        <w:ind w:left="0" w:firstLine="567"/>
        <w:jc w:val="both"/>
      </w:pPr>
    </w:p>
    <w:p w14:paraId="22023548" w14:textId="69BCB889" w:rsidR="005D5EF8" w:rsidRDefault="005D5EF8" w:rsidP="00A8776E">
      <w:pPr>
        <w:pStyle w:val="aa"/>
        <w:numPr>
          <w:ilvl w:val="0"/>
          <w:numId w:val="16"/>
        </w:numPr>
        <w:tabs>
          <w:tab w:val="left" w:pos="851"/>
          <w:tab w:val="left" w:pos="993"/>
        </w:tabs>
        <w:ind w:left="0" w:firstLine="567"/>
        <w:jc w:val="both"/>
      </w:pPr>
      <w:r>
        <w:t xml:space="preserve">Отчет деятельности </w:t>
      </w:r>
      <w:r w:rsidR="00D226BF">
        <w:t xml:space="preserve">Якутского УФАС России в рамках </w:t>
      </w:r>
      <w:r>
        <w:t xml:space="preserve">контроля </w:t>
      </w:r>
      <w:r w:rsidR="00D226BF">
        <w:t xml:space="preserve">закупок в соответствии с </w:t>
      </w:r>
      <w:r w:rsidR="00D226BF" w:rsidRPr="00D226BF">
        <w:t>Федеральны</w:t>
      </w:r>
      <w:r w:rsidR="00D226BF">
        <w:t>м</w:t>
      </w:r>
      <w:r w:rsidR="00D226BF" w:rsidRPr="00D226BF">
        <w:t xml:space="preserve"> закон</w:t>
      </w:r>
      <w:r w:rsidR="00D226BF">
        <w:t>ом</w:t>
      </w:r>
      <w:r w:rsidR="00D226BF" w:rsidRPr="00D226BF">
        <w:t xml:space="preserve"> от 05.04.2013 </w:t>
      </w:r>
      <w:r w:rsidR="00D226BF">
        <w:t>№</w:t>
      </w:r>
      <w:r w:rsidR="00D226BF" w:rsidRPr="00D226BF">
        <w:t xml:space="preserve"> 44-ФЗ </w:t>
      </w:r>
      <w:r w:rsidR="00D226BF">
        <w:t>«</w:t>
      </w:r>
      <w:r w:rsidR="00D226BF" w:rsidRPr="00D226BF">
        <w:t>О контрактной системе в сфере закупок товаров, работ, услуг для обеспечения государственных и муниципальных нужд</w:t>
      </w:r>
      <w:r w:rsidR="00D226BF">
        <w:t xml:space="preserve">» </w:t>
      </w:r>
      <w:r>
        <w:t>за 1 полугодие 2021 года</w:t>
      </w:r>
    </w:p>
    <w:p w14:paraId="60CA78EC" w14:textId="77777777" w:rsidR="005D5EF8" w:rsidRDefault="005D5EF8" w:rsidP="005D5EF8">
      <w:pPr>
        <w:pStyle w:val="aa"/>
        <w:tabs>
          <w:tab w:val="left" w:pos="851"/>
          <w:tab w:val="left" w:pos="993"/>
        </w:tabs>
        <w:ind w:left="0" w:firstLine="567"/>
        <w:jc w:val="both"/>
      </w:pPr>
    </w:p>
    <w:p w14:paraId="49C2E18C" w14:textId="528DD604" w:rsidR="005D5EF8" w:rsidRDefault="005D5EF8" w:rsidP="005D5EF8">
      <w:pPr>
        <w:pStyle w:val="aa"/>
        <w:tabs>
          <w:tab w:val="left" w:pos="851"/>
          <w:tab w:val="left" w:pos="993"/>
        </w:tabs>
        <w:ind w:left="0"/>
        <w:jc w:val="center"/>
      </w:pPr>
      <w:r>
        <w:t>Сведения о ведении реестра жалоб</w:t>
      </w:r>
    </w:p>
    <w:p w14:paraId="265840F4" w14:textId="77777777" w:rsidR="005D5EF8" w:rsidRDefault="005D5EF8" w:rsidP="005D5EF8">
      <w:pPr>
        <w:pStyle w:val="aa"/>
        <w:tabs>
          <w:tab w:val="left" w:pos="851"/>
          <w:tab w:val="left" w:pos="993"/>
        </w:tabs>
        <w:ind w:left="0" w:firstLine="567"/>
        <w:jc w:val="center"/>
      </w:pPr>
    </w:p>
    <w:tbl>
      <w:tblPr>
        <w:tblStyle w:val="ad"/>
        <w:tblW w:w="9493" w:type="dxa"/>
        <w:tblLayout w:type="fixed"/>
        <w:tblLook w:val="04A0" w:firstRow="1" w:lastRow="0" w:firstColumn="1" w:lastColumn="0" w:noHBand="0" w:noVBand="1"/>
      </w:tblPr>
      <w:tblGrid>
        <w:gridCol w:w="959"/>
        <w:gridCol w:w="5415"/>
        <w:gridCol w:w="3119"/>
      </w:tblGrid>
      <w:tr w:rsidR="005D5EF8" w:rsidRPr="00C84186" w14:paraId="3B16B8A9" w14:textId="77777777" w:rsidTr="005D5EF8">
        <w:tc>
          <w:tcPr>
            <w:tcW w:w="959" w:type="dxa"/>
            <w:vAlign w:val="center"/>
          </w:tcPr>
          <w:p w14:paraId="6246FF57" w14:textId="77777777" w:rsidR="005D5EF8" w:rsidRPr="00C84186" w:rsidRDefault="005D5EF8" w:rsidP="00B86C18">
            <w:pPr>
              <w:jc w:val="center"/>
              <w:rPr>
                <w:b/>
                <w:sz w:val="26"/>
                <w:szCs w:val="26"/>
              </w:rPr>
            </w:pPr>
            <w:r w:rsidRPr="00C84186">
              <w:rPr>
                <w:b/>
                <w:sz w:val="26"/>
                <w:szCs w:val="26"/>
              </w:rPr>
              <w:t>№п/п</w:t>
            </w:r>
          </w:p>
        </w:tc>
        <w:tc>
          <w:tcPr>
            <w:tcW w:w="5415" w:type="dxa"/>
            <w:vAlign w:val="center"/>
          </w:tcPr>
          <w:p w14:paraId="58BEA889" w14:textId="77777777" w:rsidR="005D5EF8" w:rsidRPr="00C84186" w:rsidRDefault="005D5EF8" w:rsidP="00B86C18">
            <w:pPr>
              <w:jc w:val="center"/>
              <w:rPr>
                <w:b/>
                <w:sz w:val="26"/>
                <w:szCs w:val="26"/>
              </w:rPr>
            </w:pPr>
            <w:r w:rsidRPr="00C84186">
              <w:rPr>
                <w:b/>
                <w:sz w:val="26"/>
                <w:szCs w:val="26"/>
              </w:rPr>
              <w:t>Результат рассмотрения жалоб</w:t>
            </w:r>
          </w:p>
        </w:tc>
        <w:tc>
          <w:tcPr>
            <w:tcW w:w="3119" w:type="dxa"/>
            <w:vAlign w:val="center"/>
          </w:tcPr>
          <w:p w14:paraId="25547A3F" w14:textId="77777777" w:rsidR="005D5EF8" w:rsidRPr="00C84186" w:rsidRDefault="005D5EF8" w:rsidP="00B86C18">
            <w:pPr>
              <w:jc w:val="center"/>
              <w:rPr>
                <w:b/>
                <w:sz w:val="26"/>
                <w:szCs w:val="26"/>
              </w:rPr>
            </w:pPr>
            <w:r w:rsidRPr="00C84186">
              <w:rPr>
                <w:b/>
                <w:sz w:val="26"/>
                <w:szCs w:val="26"/>
              </w:rPr>
              <w:t>Количество жалоб</w:t>
            </w:r>
          </w:p>
        </w:tc>
      </w:tr>
      <w:tr w:rsidR="005D5EF8" w:rsidRPr="00C84186" w14:paraId="31BEFD9C" w14:textId="77777777" w:rsidTr="005D5EF8">
        <w:tc>
          <w:tcPr>
            <w:tcW w:w="959" w:type="dxa"/>
          </w:tcPr>
          <w:p w14:paraId="71B70F1F" w14:textId="77777777" w:rsidR="005D5EF8" w:rsidRPr="00C84186" w:rsidRDefault="005D5EF8" w:rsidP="00B86C18">
            <w:pPr>
              <w:jc w:val="center"/>
              <w:rPr>
                <w:sz w:val="26"/>
                <w:szCs w:val="26"/>
              </w:rPr>
            </w:pPr>
            <w:r w:rsidRPr="00C84186">
              <w:rPr>
                <w:sz w:val="26"/>
                <w:szCs w:val="26"/>
              </w:rPr>
              <w:t>1</w:t>
            </w:r>
          </w:p>
        </w:tc>
        <w:tc>
          <w:tcPr>
            <w:tcW w:w="5415" w:type="dxa"/>
          </w:tcPr>
          <w:p w14:paraId="16CC0F67" w14:textId="77777777" w:rsidR="005D5EF8" w:rsidRPr="00C84186" w:rsidRDefault="005D5EF8" w:rsidP="00B86C18">
            <w:pPr>
              <w:rPr>
                <w:sz w:val="26"/>
                <w:szCs w:val="26"/>
              </w:rPr>
            </w:pPr>
            <w:r w:rsidRPr="00C84186">
              <w:rPr>
                <w:sz w:val="26"/>
                <w:szCs w:val="26"/>
              </w:rPr>
              <w:t>Рассмотрено жалоб, из них</w:t>
            </w:r>
          </w:p>
        </w:tc>
        <w:tc>
          <w:tcPr>
            <w:tcW w:w="3119" w:type="dxa"/>
          </w:tcPr>
          <w:p w14:paraId="2D778EB4" w14:textId="77777777" w:rsidR="005D5EF8" w:rsidRPr="00C84186" w:rsidRDefault="005D5EF8" w:rsidP="00B86C18">
            <w:pPr>
              <w:jc w:val="center"/>
              <w:rPr>
                <w:b/>
                <w:sz w:val="26"/>
                <w:szCs w:val="26"/>
              </w:rPr>
            </w:pPr>
            <w:r w:rsidRPr="00C84186">
              <w:rPr>
                <w:b/>
                <w:sz w:val="26"/>
                <w:szCs w:val="26"/>
              </w:rPr>
              <w:t>844 </w:t>
            </w:r>
          </w:p>
        </w:tc>
      </w:tr>
      <w:tr w:rsidR="005D5EF8" w:rsidRPr="00C84186" w14:paraId="49ACCFED" w14:textId="77777777" w:rsidTr="005D5EF8">
        <w:tc>
          <w:tcPr>
            <w:tcW w:w="959" w:type="dxa"/>
          </w:tcPr>
          <w:p w14:paraId="07140E3C" w14:textId="77777777" w:rsidR="005D5EF8" w:rsidRPr="00C84186" w:rsidRDefault="005D5EF8" w:rsidP="00B86C18">
            <w:pPr>
              <w:jc w:val="center"/>
              <w:rPr>
                <w:sz w:val="26"/>
                <w:szCs w:val="26"/>
              </w:rPr>
            </w:pPr>
            <w:r w:rsidRPr="00C84186">
              <w:rPr>
                <w:sz w:val="26"/>
                <w:szCs w:val="26"/>
              </w:rPr>
              <w:t>1.1</w:t>
            </w:r>
          </w:p>
        </w:tc>
        <w:tc>
          <w:tcPr>
            <w:tcW w:w="5415" w:type="dxa"/>
          </w:tcPr>
          <w:p w14:paraId="2772CEFE" w14:textId="77777777" w:rsidR="005D5EF8" w:rsidRPr="00C84186" w:rsidRDefault="005D5EF8" w:rsidP="00B86C18">
            <w:pPr>
              <w:rPr>
                <w:sz w:val="26"/>
                <w:szCs w:val="26"/>
              </w:rPr>
            </w:pPr>
            <w:r w:rsidRPr="00C84186">
              <w:rPr>
                <w:sz w:val="26"/>
                <w:szCs w:val="26"/>
              </w:rPr>
              <w:t>жалоба признана необоснованной</w:t>
            </w:r>
          </w:p>
        </w:tc>
        <w:tc>
          <w:tcPr>
            <w:tcW w:w="3119" w:type="dxa"/>
          </w:tcPr>
          <w:p w14:paraId="7A7BACC7" w14:textId="77777777" w:rsidR="005D5EF8" w:rsidRPr="00C84186" w:rsidRDefault="005D5EF8" w:rsidP="00B86C18">
            <w:pPr>
              <w:jc w:val="center"/>
              <w:rPr>
                <w:b/>
                <w:sz w:val="26"/>
                <w:szCs w:val="26"/>
              </w:rPr>
            </w:pPr>
            <w:r w:rsidRPr="00C84186">
              <w:rPr>
                <w:b/>
                <w:sz w:val="26"/>
                <w:szCs w:val="26"/>
              </w:rPr>
              <w:t>605</w:t>
            </w:r>
          </w:p>
        </w:tc>
      </w:tr>
      <w:tr w:rsidR="005D5EF8" w:rsidRPr="00C84186" w14:paraId="1A2C0856" w14:textId="77777777" w:rsidTr="005D5EF8">
        <w:tc>
          <w:tcPr>
            <w:tcW w:w="959" w:type="dxa"/>
          </w:tcPr>
          <w:p w14:paraId="05B1A40C" w14:textId="77777777" w:rsidR="005D5EF8" w:rsidRPr="00C84186" w:rsidRDefault="005D5EF8" w:rsidP="00B86C18">
            <w:pPr>
              <w:jc w:val="center"/>
              <w:rPr>
                <w:sz w:val="26"/>
                <w:szCs w:val="26"/>
              </w:rPr>
            </w:pPr>
            <w:r w:rsidRPr="00C84186">
              <w:rPr>
                <w:sz w:val="26"/>
                <w:szCs w:val="26"/>
              </w:rPr>
              <w:t>1.2</w:t>
            </w:r>
          </w:p>
        </w:tc>
        <w:tc>
          <w:tcPr>
            <w:tcW w:w="5415" w:type="dxa"/>
          </w:tcPr>
          <w:p w14:paraId="0AEF17E3" w14:textId="77777777" w:rsidR="005D5EF8" w:rsidRPr="00C84186" w:rsidRDefault="005D5EF8" w:rsidP="00B86C18">
            <w:pPr>
              <w:rPr>
                <w:sz w:val="26"/>
                <w:szCs w:val="26"/>
              </w:rPr>
            </w:pPr>
            <w:r w:rsidRPr="00C84186">
              <w:rPr>
                <w:sz w:val="26"/>
                <w:szCs w:val="26"/>
              </w:rPr>
              <w:t>жалоба признана обоснованной, в том числе частично</w:t>
            </w:r>
          </w:p>
        </w:tc>
        <w:tc>
          <w:tcPr>
            <w:tcW w:w="3119" w:type="dxa"/>
          </w:tcPr>
          <w:p w14:paraId="1174036F" w14:textId="77777777" w:rsidR="005D5EF8" w:rsidRPr="00C84186" w:rsidRDefault="005D5EF8" w:rsidP="00B86C18">
            <w:pPr>
              <w:jc w:val="center"/>
              <w:rPr>
                <w:b/>
                <w:sz w:val="26"/>
                <w:szCs w:val="26"/>
              </w:rPr>
            </w:pPr>
            <w:r w:rsidRPr="00C84186">
              <w:rPr>
                <w:b/>
                <w:sz w:val="26"/>
                <w:szCs w:val="26"/>
              </w:rPr>
              <w:t>103</w:t>
            </w:r>
          </w:p>
        </w:tc>
      </w:tr>
      <w:tr w:rsidR="005D5EF8" w:rsidRPr="00C84186" w14:paraId="4E6B55F1" w14:textId="77777777" w:rsidTr="005D5EF8">
        <w:tc>
          <w:tcPr>
            <w:tcW w:w="959" w:type="dxa"/>
          </w:tcPr>
          <w:p w14:paraId="26489712" w14:textId="77777777" w:rsidR="005D5EF8" w:rsidRPr="00C84186" w:rsidRDefault="005D5EF8" w:rsidP="00B86C18">
            <w:pPr>
              <w:jc w:val="center"/>
              <w:rPr>
                <w:sz w:val="26"/>
                <w:szCs w:val="26"/>
              </w:rPr>
            </w:pPr>
            <w:r w:rsidRPr="00C84186">
              <w:rPr>
                <w:sz w:val="26"/>
                <w:szCs w:val="26"/>
              </w:rPr>
              <w:t>1.3</w:t>
            </w:r>
          </w:p>
        </w:tc>
        <w:tc>
          <w:tcPr>
            <w:tcW w:w="5415" w:type="dxa"/>
          </w:tcPr>
          <w:p w14:paraId="49D8607C" w14:textId="77777777" w:rsidR="005D5EF8" w:rsidRPr="00C84186" w:rsidRDefault="005D5EF8" w:rsidP="00B86C18">
            <w:pPr>
              <w:rPr>
                <w:sz w:val="26"/>
                <w:szCs w:val="26"/>
              </w:rPr>
            </w:pPr>
            <w:r w:rsidRPr="00C84186">
              <w:rPr>
                <w:sz w:val="26"/>
                <w:szCs w:val="26"/>
              </w:rPr>
              <w:t>возвращено жалоб</w:t>
            </w:r>
          </w:p>
        </w:tc>
        <w:tc>
          <w:tcPr>
            <w:tcW w:w="3119" w:type="dxa"/>
          </w:tcPr>
          <w:p w14:paraId="0CFA51D0" w14:textId="77777777" w:rsidR="005D5EF8" w:rsidRPr="00C84186" w:rsidRDefault="005D5EF8" w:rsidP="00B86C18">
            <w:pPr>
              <w:jc w:val="center"/>
              <w:rPr>
                <w:b/>
                <w:sz w:val="26"/>
                <w:szCs w:val="26"/>
              </w:rPr>
            </w:pPr>
            <w:r w:rsidRPr="00C84186">
              <w:rPr>
                <w:b/>
                <w:sz w:val="26"/>
                <w:szCs w:val="26"/>
              </w:rPr>
              <w:t>60</w:t>
            </w:r>
          </w:p>
        </w:tc>
      </w:tr>
      <w:tr w:rsidR="005D5EF8" w:rsidRPr="00C84186" w14:paraId="32ADA7EE" w14:textId="77777777" w:rsidTr="005D5EF8">
        <w:tc>
          <w:tcPr>
            <w:tcW w:w="959" w:type="dxa"/>
          </w:tcPr>
          <w:p w14:paraId="06CCDA6B" w14:textId="77777777" w:rsidR="005D5EF8" w:rsidRPr="00C84186" w:rsidRDefault="005D5EF8" w:rsidP="00B86C18">
            <w:pPr>
              <w:jc w:val="center"/>
              <w:rPr>
                <w:sz w:val="26"/>
                <w:szCs w:val="26"/>
              </w:rPr>
            </w:pPr>
            <w:r w:rsidRPr="00C84186">
              <w:rPr>
                <w:sz w:val="26"/>
                <w:szCs w:val="26"/>
              </w:rPr>
              <w:t>1.4</w:t>
            </w:r>
          </w:p>
        </w:tc>
        <w:tc>
          <w:tcPr>
            <w:tcW w:w="5415" w:type="dxa"/>
          </w:tcPr>
          <w:p w14:paraId="7BE3E281" w14:textId="77777777" w:rsidR="005D5EF8" w:rsidRPr="00C84186" w:rsidRDefault="005D5EF8" w:rsidP="00B86C18">
            <w:pPr>
              <w:rPr>
                <w:sz w:val="26"/>
                <w:szCs w:val="26"/>
              </w:rPr>
            </w:pPr>
            <w:r w:rsidRPr="00C84186">
              <w:rPr>
                <w:sz w:val="26"/>
                <w:szCs w:val="26"/>
              </w:rPr>
              <w:t>отозвано жалоб</w:t>
            </w:r>
          </w:p>
        </w:tc>
        <w:tc>
          <w:tcPr>
            <w:tcW w:w="3119" w:type="dxa"/>
          </w:tcPr>
          <w:p w14:paraId="7075726F" w14:textId="77777777" w:rsidR="005D5EF8" w:rsidRPr="00C84186" w:rsidRDefault="005D5EF8" w:rsidP="00B86C18">
            <w:pPr>
              <w:jc w:val="center"/>
              <w:rPr>
                <w:b/>
                <w:sz w:val="26"/>
                <w:szCs w:val="26"/>
              </w:rPr>
            </w:pPr>
            <w:r w:rsidRPr="00C84186">
              <w:rPr>
                <w:b/>
                <w:sz w:val="26"/>
                <w:szCs w:val="26"/>
              </w:rPr>
              <w:t>76</w:t>
            </w:r>
          </w:p>
        </w:tc>
      </w:tr>
      <w:tr w:rsidR="005D5EF8" w:rsidRPr="00C84186" w14:paraId="459B0609" w14:textId="77777777" w:rsidTr="005D5EF8">
        <w:tc>
          <w:tcPr>
            <w:tcW w:w="959" w:type="dxa"/>
          </w:tcPr>
          <w:p w14:paraId="4B101812" w14:textId="77777777" w:rsidR="005D5EF8" w:rsidRPr="00C84186" w:rsidRDefault="005D5EF8" w:rsidP="00B86C18">
            <w:pPr>
              <w:jc w:val="center"/>
              <w:rPr>
                <w:sz w:val="26"/>
                <w:szCs w:val="26"/>
              </w:rPr>
            </w:pPr>
            <w:r w:rsidRPr="00C84186">
              <w:rPr>
                <w:sz w:val="26"/>
                <w:szCs w:val="26"/>
              </w:rPr>
              <w:t>2</w:t>
            </w:r>
          </w:p>
        </w:tc>
        <w:tc>
          <w:tcPr>
            <w:tcW w:w="5415" w:type="dxa"/>
          </w:tcPr>
          <w:p w14:paraId="437856BC" w14:textId="77777777" w:rsidR="005D5EF8" w:rsidRPr="00C84186" w:rsidRDefault="005D5EF8" w:rsidP="00B86C18">
            <w:pPr>
              <w:rPr>
                <w:sz w:val="26"/>
                <w:szCs w:val="26"/>
              </w:rPr>
            </w:pPr>
            <w:r w:rsidRPr="00C84186">
              <w:rPr>
                <w:sz w:val="26"/>
                <w:szCs w:val="26"/>
              </w:rPr>
              <w:t>По результатам рассмотренных жалоб выдано предписаний, из них:</w:t>
            </w:r>
          </w:p>
        </w:tc>
        <w:tc>
          <w:tcPr>
            <w:tcW w:w="3119" w:type="dxa"/>
          </w:tcPr>
          <w:p w14:paraId="7AA44F39" w14:textId="77777777" w:rsidR="005D5EF8" w:rsidRPr="00C84186" w:rsidRDefault="005D5EF8" w:rsidP="00B86C18">
            <w:pPr>
              <w:jc w:val="center"/>
              <w:rPr>
                <w:b/>
                <w:sz w:val="26"/>
                <w:szCs w:val="26"/>
              </w:rPr>
            </w:pPr>
            <w:r w:rsidRPr="00C84186">
              <w:rPr>
                <w:b/>
                <w:sz w:val="26"/>
                <w:szCs w:val="26"/>
              </w:rPr>
              <w:t>79</w:t>
            </w:r>
          </w:p>
        </w:tc>
      </w:tr>
      <w:tr w:rsidR="005D5EF8" w:rsidRPr="00C84186" w14:paraId="3CBAF1F9" w14:textId="77777777" w:rsidTr="005D5EF8">
        <w:tc>
          <w:tcPr>
            <w:tcW w:w="959" w:type="dxa"/>
          </w:tcPr>
          <w:p w14:paraId="67435AAA" w14:textId="77777777" w:rsidR="005D5EF8" w:rsidRPr="00C84186" w:rsidRDefault="005D5EF8" w:rsidP="00B86C18">
            <w:pPr>
              <w:jc w:val="center"/>
              <w:rPr>
                <w:sz w:val="26"/>
                <w:szCs w:val="26"/>
              </w:rPr>
            </w:pPr>
            <w:r w:rsidRPr="00C84186">
              <w:rPr>
                <w:sz w:val="26"/>
                <w:szCs w:val="26"/>
              </w:rPr>
              <w:t>2.1</w:t>
            </w:r>
          </w:p>
        </w:tc>
        <w:tc>
          <w:tcPr>
            <w:tcW w:w="5415" w:type="dxa"/>
          </w:tcPr>
          <w:p w14:paraId="1DFA0BF8" w14:textId="77777777" w:rsidR="005D5EF8" w:rsidRPr="00C84186" w:rsidRDefault="005D5EF8" w:rsidP="00B86C18">
            <w:pPr>
              <w:rPr>
                <w:sz w:val="26"/>
                <w:szCs w:val="26"/>
              </w:rPr>
            </w:pPr>
            <w:r w:rsidRPr="00C84186">
              <w:rPr>
                <w:sz w:val="26"/>
                <w:szCs w:val="26"/>
              </w:rPr>
              <w:t>Об аннулировании определения поставщика (подрядчика, исполнителя)</w:t>
            </w:r>
          </w:p>
        </w:tc>
        <w:tc>
          <w:tcPr>
            <w:tcW w:w="3119" w:type="dxa"/>
          </w:tcPr>
          <w:p w14:paraId="1CA9E543" w14:textId="77777777" w:rsidR="005D5EF8" w:rsidRPr="00C84186" w:rsidRDefault="005D5EF8" w:rsidP="00B86C18">
            <w:pPr>
              <w:jc w:val="center"/>
              <w:rPr>
                <w:b/>
                <w:sz w:val="26"/>
                <w:szCs w:val="26"/>
              </w:rPr>
            </w:pPr>
            <w:r w:rsidRPr="00C84186">
              <w:rPr>
                <w:b/>
                <w:sz w:val="26"/>
                <w:szCs w:val="26"/>
              </w:rPr>
              <w:t>2</w:t>
            </w:r>
          </w:p>
        </w:tc>
      </w:tr>
    </w:tbl>
    <w:p w14:paraId="55F5CF51" w14:textId="77777777" w:rsidR="005D5EF8" w:rsidRDefault="005D5EF8" w:rsidP="005D5EF8">
      <w:pPr>
        <w:pStyle w:val="aa"/>
        <w:tabs>
          <w:tab w:val="left" w:pos="851"/>
          <w:tab w:val="left" w:pos="993"/>
        </w:tabs>
        <w:ind w:left="0" w:firstLine="567"/>
        <w:jc w:val="both"/>
      </w:pPr>
    </w:p>
    <w:p w14:paraId="14D2CC9D" w14:textId="52874471" w:rsidR="005D5EF8" w:rsidRDefault="005D5EF8" w:rsidP="005D5EF8">
      <w:pPr>
        <w:pStyle w:val="aa"/>
        <w:tabs>
          <w:tab w:val="left" w:pos="851"/>
          <w:tab w:val="left" w:pos="993"/>
        </w:tabs>
        <w:ind w:left="0"/>
        <w:jc w:val="center"/>
      </w:pPr>
      <w:r>
        <w:t>Сведения о включении участников закупок в реестр недобросовестных поставщиков (подрядчиков, исполнителей) по основаниям их внесения в реестр</w:t>
      </w:r>
    </w:p>
    <w:p w14:paraId="76006E56" w14:textId="77777777" w:rsidR="005D5EF8" w:rsidRDefault="005D5EF8" w:rsidP="005D5EF8">
      <w:pPr>
        <w:pStyle w:val="aa"/>
        <w:tabs>
          <w:tab w:val="left" w:pos="851"/>
          <w:tab w:val="left" w:pos="993"/>
        </w:tabs>
        <w:ind w:left="0" w:firstLine="567"/>
        <w:jc w:val="both"/>
      </w:pPr>
    </w:p>
    <w:tbl>
      <w:tblPr>
        <w:tblStyle w:val="ad"/>
        <w:tblW w:w="98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10"/>
        <w:gridCol w:w="3969"/>
        <w:gridCol w:w="2551"/>
        <w:gridCol w:w="2659"/>
      </w:tblGrid>
      <w:tr w:rsidR="005D5EF8" w:rsidRPr="00C84186" w14:paraId="05F2E588" w14:textId="77777777" w:rsidTr="005D5EF8">
        <w:tc>
          <w:tcPr>
            <w:tcW w:w="710" w:type="dxa"/>
            <w:vAlign w:val="center"/>
          </w:tcPr>
          <w:p w14:paraId="4A322376" w14:textId="77777777" w:rsidR="005D5EF8" w:rsidRPr="00C84186" w:rsidRDefault="005D5EF8" w:rsidP="00B86C18">
            <w:pPr>
              <w:jc w:val="center"/>
              <w:rPr>
                <w:b/>
                <w:sz w:val="26"/>
                <w:szCs w:val="26"/>
              </w:rPr>
            </w:pPr>
            <w:r w:rsidRPr="00C84186">
              <w:rPr>
                <w:b/>
                <w:sz w:val="26"/>
                <w:szCs w:val="26"/>
              </w:rPr>
              <w:t>№п/п</w:t>
            </w:r>
          </w:p>
        </w:tc>
        <w:tc>
          <w:tcPr>
            <w:tcW w:w="3969" w:type="dxa"/>
            <w:vAlign w:val="center"/>
          </w:tcPr>
          <w:p w14:paraId="0087488D" w14:textId="77777777" w:rsidR="005D5EF8" w:rsidRPr="00C84186" w:rsidRDefault="005D5EF8" w:rsidP="00B86C18">
            <w:pPr>
              <w:jc w:val="center"/>
              <w:rPr>
                <w:b/>
                <w:sz w:val="26"/>
                <w:szCs w:val="26"/>
              </w:rPr>
            </w:pPr>
            <w:r w:rsidRPr="00C84186">
              <w:rPr>
                <w:b/>
                <w:sz w:val="26"/>
                <w:szCs w:val="26"/>
              </w:rPr>
              <w:t>Основание внесения участника в РНП согласно ч.2 ст.104 Закона №44-ФЗ</w:t>
            </w:r>
          </w:p>
        </w:tc>
        <w:tc>
          <w:tcPr>
            <w:tcW w:w="2551" w:type="dxa"/>
            <w:vAlign w:val="center"/>
          </w:tcPr>
          <w:p w14:paraId="60F7052A" w14:textId="77777777" w:rsidR="005D5EF8" w:rsidRPr="00C84186" w:rsidRDefault="005D5EF8" w:rsidP="00B86C18">
            <w:pPr>
              <w:jc w:val="center"/>
              <w:rPr>
                <w:b/>
                <w:sz w:val="26"/>
                <w:szCs w:val="26"/>
              </w:rPr>
            </w:pPr>
            <w:r w:rsidRPr="00C84186">
              <w:rPr>
                <w:b/>
                <w:sz w:val="26"/>
                <w:szCs w:val="26"/>
              </w:rPr>
              <w:t>Количество поступивших сведений о включении в РНП</w:t>
            </w:r>
          </w:p>
        </w:tc>
        <w:tc>
          <w:tcPr>
            <w:tcW w:w="2659" w:type="dxa"/>
            <w:vAlign w:val="center"/>
          </w:tcPr>
          <w:p w14:paraId="7F8E0215" w14:textId="77777777" w:rsidR="005D5EF8" w:rsidRPr="00C84186" w:rsidRDefault="005D5EF8" w:rsidP="00B86C18">
            <w:pPr>
              <w:jc w:val="center"/>
              <w:rPr>
                <w:b/>
                <w:sz w:val="26"/>
                <w:szCs w:val="26"/>
              </w:rPr>
            </w:pPr>
            <w:r w:rsidRPr="00C84186">
              <w:rPr>
                <w:b/>
                <w:sz w:val="26"/>
                <w:szCs w:val="26"/>
              </w:rPr>
              <w:t>Количество внесенных в РНП участников закупок</w:t>
            </w:r>
          </w:p>
        </w:tc>
      </w:tr>
      <w:tr w:rsidR="005D5EF8" w:rsidRPr="00C84186" w14:paraId="152B5B57" w14:textId="77777777" w:rsidTr="005D5EF8">
        <w:tc>
          <w:tcPr>
            <w:tcW w:w="710" w:type="dxa"/>
          </w:tcPr>
          <w:p w14:paraId="525C364C" w14:textId="77777777" w:rsidR="005D5EF8" w:rsidRPr="00C84186" w:rsidRDefault="005D5EF8" w:rsidP="00B86C18">
            <w:pPr>
              <w:jc w:val="center"/>
              <w:rPr>
                <w:sz w:val="26"/>
                <w:szCs w:val="26"/>
              </w:rPr>
            </w:pPr>
            <w:r w:rsidRPr="00C84186">
              <w:rPr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14:paraId="369BDBAD" w14:textId="77777777" w:rsidR="005D5EF8" w:rsidRPr="00C84186" w:rsidRDefault="005D5EF8" w:rsidP="00B86C18">
            <w:pPr>
              <w:rPr>
                <w:sz w:val="26"/>
                <w:szCs w:val="26"/>
              </w:rPr>
            </w:pPr>
            <w:r w:rsidRPr="00C84186">
              <w:rPr>
                <w:sz w:val="26"/>
                <w:szCs w:val="26"/>
              </w:rPr>
              <w:t>Уклонение участника закупки от заключения контракта</w:t>
            </w:r>
          </w:p>
        </w:tc>
        <w:tc>
          <w:tcPr>
            <w:tcW w:w="2551" w:type="dxa"/>
          </w:tcPr>
          <w:p w14:paraId="14473C10" w14:textId="77777777" w:rsidR="005D5EF8" w:rsidRPr="00C84186" w:rsidRDefault="005D5EF8" w:rsidP="00B86C18">
            <w:pPr>
              <w:jc w:val="center"/>
              <w:rPr>
                <w:b/>
                <w:sz w:val="26"/>
                <w:szCs w:val="26"/>
              </w:rPr>
            </w:pPr>
            <w:r w:rsidRPr="00C84186">
              <w:rPr>
                <w:b/>
                <w:sz w:val="26"/>
                <w:szCs w:val="26"/>
              </w:rPr>
              <w:t xml:space="preserve">30 </w:t>
            </w:r>
          </w:p>
          <w:p w14:paraId="0BD7FED8" w14:textId="03B93FBC" w:rsidR="005D5EF8" w:rsidRPr="00C84186" w:rsidRDefault="005D5EF8" w:rsidP="00B86C1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59" w:type="dxa"/>
          </w:tcPr>
          <w:p w14:paraId="78584D74" w14:textId="77777777" w:rsidR="005D5EF8" w:rsidRPr="00C84186" w:rsidRDefault="005D5EF8" w:rsidP="00B86C18">
            <w:pPr>
              <w:jc w:val="center"/>
              <w:rPr>
                <w:b/>
                <w:sz w:val="26"/>
                <w:szCs w:val="26"/>
              </w:rPr>
            </w:pPr>
            <w:r w:rsidRPr="00C84186">
              <w:rPr>
                <w:b/>
                <w:sz w:val="26"/>
                <w:szCs w:val="26"/>
              </w:rPr>
              <w:t xml:space="preserve">3 </w:t>
            </w:r>
          </w:p>
          <w:p w14:paraId="6EA042B0" w14:textId="74CED2F4" w:rsidR="005D5EF8" w:rsidRPr="00C84186" w:rsidRDefault="005D5EF8" w:rsidP="00B86C1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D5EF8" w:rsidRPr="00C84186" w14:paraId="79621D27" w14:textId="77777777" w:rsidTr="005D5EF8">
        <w:tc>
          <w:tcPr>
            <w:tcW w:w="710" w:type="dxa"/>
          </w:tcPr>
          <w:p w14:paraId="3B5BE6C2" w14:textId="77777777" w:rsidR="005D5EF8" w:rsidRPr="00C84186" w:rsidRDefault="005D5EF8" w:rsidP="00B86C18">
            <w:pPr>
              <w:jc w:val="center"/>
              <w:rPr>
                <w:sz w:val="26"/>
                <w:szCs w:val="26"/>
              </w:rPr>
            </w:pPr>
            <w:r w:rsidRPr="00C84186">
              <w:rPr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14:paraId="4FB06543" w14:textId="77777777" w:rsidR="005D5EF8" w:rsidRPr="00C84186" w:rsidRDefault="005D5EF8" w:rsidP="00B86C18">
            <w:pPr>
              <w:rPr>
                <w:sz w:val="26"/>
                <w:szCs w:val="26"/>
              </w:rPr>
            </w:pPr>
            <w:r w:rsidRPr="00C84186">
              <w:rPr>
                <w:sz w:val="26"/>
                <w:szCs w:val="26"/>
              </w:rPr>
              <w:t xml:space="preserve">Расторжение контракта с поставщиком (подрядчиком, исполнителем) в связи с односторонним отказом заказчика от исполнения контракта в связи с существенным нарушением </w:t>
            </w:r>
            <w:r w:rsidRPr="00C84186">
              <w:rPr>
                <w:sz w:val="26"/>
                <w:szCs w:val="26"/>
              </w:rPr>
              <w:lastRenderedPageBreak/>
              <w:t>поставщиком условий контрактов</w:t>
            </w:r>
          </w:p>
        </w:tc>
        <w:tc>
          <w:tcPr>
            <w:tcW w:w="2551" w:type="dxa"/>
          </w:tcPr>
          <w:p w14:paraId="3D298B70" w14:textId="77777777" w:rsidR="005D5EF8" w:rsidRPr="00C84186" w:rsidRDefault="005D5EF8" w:rsidP="00B86C18">
            <w:pPr>
              <w:jc w:val="center"/>
              <w:rPr>
                <w:b/>
                <w:sz w:val="26"/>
                <w:szCs w:val="26"/>
              </w:rPr>
            </w:pPr>
            <w:r w:rsidRPr="00C84186">
              <w:rPr>
                <w:b/>
                <w:sz w:val="26"/>
                <w:szCs w:val="26"/>
              </w:rPr>
              <w:lastRenderedPageBreak/>
              <w:t xml:space="preserve">62 </w:t>
            </w:r>
          </w:p>
          <w:p w14:paraId="7DD72831" w14:textId="6D1B00DE" w:rsidR="005D5EF8" w:rsidRPr="00C84186" w:rsidRDefault="005D5EF8" w:rsidP="00B86C1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59" w:type="dxa"/>
          </w:tcPr>
          <w:p w14:paraId="422DDE34" w14:textId="77777777" w:rsidR="005D5EF8" w:rsidRPr="00C84186" w:rsidRDefault="005D5EF8" w:rsidP="00B86C18">
            <w:pPr>
              <w:jc w:val="center"/>
              <w:rPr>
                <w:b/>
                <w:sz w:val="26"/>
                <w:szCs w:val="26"/>
              </w:rPr>
            </w:pPr>
            <w:r w:rsidRPr="00C84186">
              <w:rPr>
                <w:b/>
                <w:sz w:val="26"/>
                <w:szCs w:val="26"/>
              </w:rPr>
              <w:t xml:space="preserve">25 </w:t>
            </w:r>
          </w:p>
          <w:p w14:paraId="74B25B36" w14:textId="3D7FDBAB" w:rsidR="005D5EF8" w:rsidRPr="00C84186" w:rsidRDefault="005D5EF8" w:rsidP="00B86C1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D5EF8" w:rsidRPr="00C84186" w14:paraId="482701D7" w14:textId="77777777" w:rsidTr="005D5EF8">
        <w:tc>
          <w:tcPr>
            <w:tcW w:w="4679" w:type="dxa"/>
            <w:gridSpan w:val="2"/>
          </w:tcPr>
          <w:p w14:paraId="440548CB" w14:textId="77777777" w:rsidR="005D5EF8" w:rsidRPr="00C84186" w:rsidRDefault="005D5EF8" w:rsidP="00B86C18">
            <w:pPr>
              <w:jc w:val="center"/>
              <w:rPr>
                <w:sz w:val="26"/>
                <w:szCs w:val="26"/>
              </w:rPr>
            </w:pPr>
            <w:r w:rsidRPr="00C84186">
              <w:rPr>
                <w:sz w:val="26"/>
                <w:szCs w:val="26"/>
              </w:rPr>
              <w:t>ИТОГО</w:t>
            </w:r>
          </w:p>
        </w:tc>
        <w:tc>
          <w:tcPr>
            <w:tcW w:w="2551" w:type="dxa"/>
          </w:tcPr>
          <w:p w14:paraId="19C675AE" w14:textId="77777777" w:rsidR="005D5EF8" w:rsidRPr="00C84186" w:rsidRDefault="005D5EF8" w:rsidP="00B86C18">
            <w:pPr>
              <w:jc w:val="center"/>
              <w:rPr>
                <w:b/>
                <w:sz w:val="26"/>
                <w:szCs w:val="26"/>
              </w:rPr>
            </w:pPr>
            <w:r w:rsidRPr="00C84186">
              <w:rPr>
                <w:b/>
                <w:sz w:val="26"/>
                <w:szCs w:val="26"/>
              </w:rPr>
              <w:t>92</w:t>
            </w:r>
          </w:p>
        </w:tc>
        <w:tc>
          <w:tcPr>
            <w:tcW w:w="2659" w:type="dxa"/>
          </w:tcPr>
          <w:p w14:paraId="6D9D5732" w14:textId="77777777" w:rsidR="005D5EF8" w:rsidRPr="00C84186" w:rsidRDefault="005D5EF8" w:rsidP="00B86C18">
            <w:pPr>
              <w:jc w:val="center"/>
              <w:rPr>
                <w:b/>
                <w:sz w:val="26"/>
                <w:szCs w:val="26"/>
              </w:rPr>
            </w:pPr>
            <w:r w:rsidRPr="00C84186">
              <w:rPr>
                <w:b/>
                <w:sz w:val="26"/>
                <w:szCs w:val="26"/>
              </w:rPr>
              <w:t>28</w:t>
            </w:r>
          </w:p>
        </w:tc>
      </w:tr>
    </w:tbl>
    <w:p w14:paraId="11DBF26E" w14:textId="77777777" w:rsidR="005D5EF8" w:rsidRDefault="005D5EF8" w:rsidP="005D5EF8">
      <w:pPr>
        <w:pStyle w:val="aa"/>
        <w:tabs>
          <w:tab w:val="left" w:pos="851"/>
          <w:tab w:val="left" w:pos="993"/>
        </w:tabs>
        <w:ind w:left="0" w:firstLine="567"/>
        <w:jc w:val="both"/>
      </w:pPr>
      <w:r>
        <w:t> </w:t>
      </w:r>
    </w:p>
    <w:p w14:paraId="40152376" w14:textId="4936F360" w:rsidR="005D5EF8" w:rsidRDefault="005D5EF8" w:rsidP="005D5EF8">
      <w:pPr>
        <w:pStyle w:val="aa"/>
        <w:tabs>
          <w:tab w:val="left" w:pos="851"/>
          <w:tab w:val="left" w:pos="993"/>
        </w:tabs>
        <w:ind w:left="0" w:firstLine="567"/>
        <w:jc w:val="center"/>
      </w:pPr>
      <w:r>
        <w:t>Сведения о плановых и внеплановых проверках</w:t>
      </w:r>
    </w:p>
    <w:p w14:paraId="05FE43C2" w14:textId="6E055CF4" w:rsidR="005D5EF8" w:rsidRDefault="005D5EF8" w:rsidP="005D5EF8">
      <w:pPr>
        <w:pStyle w:val="aa"/>
        <w:tabs>
          <w:tab w:val="left" w:pos="851"/>
          <w:tab w:val="left" w:pos="993"/>
        </w:tabs>
        <w:ind w:left="0" w:firstLine="567"/>
        <w:jc w:val="both"/>
      </w:pPr>
    </w:p>
    <w:tbl>
      <w:tblPr>
        <w:tblStyle w:val="ad"/>
        <w:tblW w:w="9917" w:type="dxa"/>
        <w:tblLayout w:type="fixed"/>
        <w:tblLook w:val="04A0" w:firstRow="1" w:lastRow="0" w:firstColumn="1" w:lastColumn="0" w:noHBand="0" w:noVBand="1"/>
      </w:tblPr>
      <w:tblGrid>
        <w:gridCol w:w="674"/>
        <w:gridCol w:w="5133"/>
        <w:gridCol w:w="1417"/>
        <w:gridCol w:w="1418"/>
        <w:gridCol w:w="1275"/>
      </w:tblGrid>
      <w:tr w:rsidR="005D5EF8" w:rsidRPr="00C84186" w14:paraId="7CBC8BE3" w14:textId="77777777" w:rsidTr="005D5EF8">
        <w:trPr>
          <w:trHeight w:val="675"/>
        </w:trPr>
        <w:tc>
          <w:tcPr>
            <w:tcW w:w="674" w:type="dxa"/>
            <w:vAlign w:val="center"/>
          </w:tcPr>
          <w:p w14:paraId="50D8516D" w14:textId="77777777" w:rsidR="005D5EF8" w:rsidRPr="00C84186" w:rsidRDefault="005D5EF8" w:rsidP="00B86C18">
            <w:pPr>
              <w:jc w:val="center"/>
              <w:rPr>
                <w:b/>
                <w:sz w:val="26"/>
                <w:szCs w:val="26"/>
              </w:rPr>
            </w:pPr>
            <w:r w:rsidRPr="00C84186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5133" w:type="dxa"/>
            <w:vAlign w:val="center"/>
          </w:tcPr>
          <w:p w14:paraId="15B89446" w14:textId="77777777" w:rsidR="005D5EF8" w:rsidRPr="00C84186" w:rsidRDefault="005D5EF8" w:rsidP="00B86C18">
            <w:pPr>
              <w:jc w:val="center"/>
              <w:rPr>
                <w:b/>
                <w:sz w:val="26"/>
                <w:szCs w:val="26"/>
              </w:rPr>
            </w:pPr>
            <w:r w:rsidRPr="00C84186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14:paraId="651CF474" w14:textId="77777777" w:rsidR="005D5EF8" w:rsidRPr="00C84186" w:rsidRDefault="005D5EF8" w:rsidP="00B86C18">
            <w:pPr>
              <w:jc w:val="center"/>
              <w:rPr>
                <w:b/>
                <w:sz w:val="26"/>
                <w:szCs w:val="26"/>
              </w:rPr>
            </w:pPr>
            <w:r w:rsidRPr="00C84186">
              <w:rPr>
                <w:b/>
                <w:sz w:val="26"/>
                <w:szCs w:val="26"/>
              </w:rPr>
              <w:t>Плановые проверки</w:t>
            </w:r>
          </w:p>
        </w:tc>
        <w:tc>
          <w:tcPr>
            <w:tcW w:w="1418" w:type="dxa"/>
            <w:vAlign w:val="center"/>
          </w:tcPr>
          <w:p w14:paraId="22DAFABB" w14:textId="77777777" w:rsidR="005D5EF8" w:rsidRPr="00C84186" w:rsidRDefault="005D5EF8" w:rsidP="00B86C18">
            <w:pPr>
              <w:jc w:val="center"/>
              <w:rPr>
                <w:b/>
                <w:sz w:val="26"/>
                <w:szCs w:val="26"/>
              </w:rPr>
            </w:pPr>
            <w:r w:rsidRPr="00C84186">
              <w:rPr>
                <w:b/>
                <w:sz w:val="26"/>
                <w:szCs w:val="26"/>
              </w:rPr>
              <w:t>Внеплановые проверки</w:t>
            </w:r>
          </w:p>
        </w:tc>
        <w:tc>
          <w:tcPr>
            <w:tcW w:w="1275" w:type="dxa"/>
            <w:vAlign w:val="center"/>
          </w:tcPr>
          <w:p w14:paraId="45D1A3B0" w14:textId="77777777" w:rsidR="005D5EF8" w:rsidRPr="00C84186" w:rsidRDefault="005D5EF8" w:rsidP="00B86C18">
            <w:pPr>
              <w:jc w:val="center"/>
              <w:rPr>
                <w:b/>
                <w:sz w:val="26"/>
                <w:szCs w:val="26"/>
              </w:rPr>
            </w:pPr>
            <w:r w:rsidRPr="00C84186">
              <w:rPr>
                <w:b/>
                <w:sz w:val="26"/>
                <w:szCs w:val="26"/>
              </w:rPr>
              <w:t>ИТОГО</w:t>
            </w:r>
          </w:p>
        </w:tc>
      </w:tr>
      <w:tr w:rsidR="005D5EF8" w:rsidRPr="00C84186" w14:paraId="6DEDF2DE" w14:textId="77777777" w:rsidTr="005D5EF8">
        <w:tc>
          <w:tcPr>
            <w:tcW w:w="674" w:type="dxa"/>
          </w:tcPr>
          <w:p w14:paraId="684F7E58" w14:textId="77777777" w:rsidR="005D5EF8" w:rsidRPr="00C84186" w:rsidRDefault="005D5EF8" w:rsidP="00B86C18">
            <w:pPr>
              <w:jc w:val="both"/>
              <w:rPr>
                <w:sz w:val="26"/>
                <w:szCs w:val="26"/>
              </w:rPr>
            </w:pPr>
            <w:r w:rsidRPr="00C84186">
              <w:rPr>
                <w:sz w:val="26"/>
                <w:szCs w:val="26"/>
              </w:rPr>
              <w:t>1</w:t>
            </w:r>
          </w:p>
        </w:tc>
        <w:tc>
          <w:tcPr>
            <w:tcW w:w="5133" w:type="dxa"/>
          </w:tcPr>
          <w:p w14:paraId="4CAEF1FA" w14:textId="77777777" w:rsidR="005D5EF8" w:rsidRPr="00C84186" w:rsidRDefault="005D5EF8" w:rsidP="00B86C18">
            <w:pPr>
              <w:rPr>
                <w:sz w:val="26"/>
                <w:szCs w:val="26"/>
              </w:rPr>
            </w:pPr>
            <w:r w:rsidRPr="00C84186">
              <w:rPr>
                <w:sz w:val="26"/>
                <w:szCs w:val="26"/>
              </w:rPr>
              <w:t>Общее количество проверок (ревизий, обследований), в том числе:</w:t>
            </w:r>
          </w:p>
        </w:tc>
        <w:tc>
          <w:tcPr>
            <w:tcW w:w="1417" w:type="dxa"/>
          </w:tcPr>
          <w:p w14:paraId="6E85CEE5" w14:textId="77777777" w:rsidR="005D5EF8" w:rsidRPr="00C84186" w:rsidRDefault="005D5EF8" w:rsidP="005D5EF8">
            <w:pPr>
              <w:jc w:val="center"/>
              <w:rPr>
                <w:sz w:val="26"/>
                <w:szCs w:val="26"/>
              </w:rPr>
            </w:pPr>
            <w:r w:rsidRPr="00C84186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14:paraId="1E5F278C" w14:textId="77777777" w:rsidR="005D5EF8" w:rsidRPr="00C84186" w:rsidRDefault="005D5EF8" w:rsidP="005D5EF8">
            <w:pPr>
              <w:jc w:val="center"/>
              <w:rPr>
                <w:sz w:val="26"/>
                <w:szCs w:val="26"/>
              </w:rPr>
            </w:pPr>
            <w:r w:rsidRPr="00C84186">
              <w:rPr>
                <w:sz w:val="26"/>
                <w:szCs w:val="26"/>
              </w:rPr>
              <w:t>56</w:t>
            </w:r>
          </w:p>
        </w:tc>
        <w:tc>
          <w:tcPr>
            <w:tcW w:w="1275" w:type="dxa"/>
          </w:tcPr>
          <w:p w14:paraId="437CDF2E" w14:textId="77777777" w:rsidR="005D5EF8" w:rsidRPr="00C84186" w:rsidRDefault="005D5EF8" w:rsidP="005D5EF8">
            <w:pPr>
              <w:jc w:val="center"/>
              <w:rPr>
                <w:b/>
                <w:sz w:val="26"/>
                <w:szCs w:val="26"/>
              </w:rPr>
            </w:pPr>
            <w:r w:rsidRPr="00C84186">
              <w:rPr>
                <w:b/>
                <w:sz w:val="26"/>
                <w:szCs w:val="26"/>
              </w:rPr>
              <w:t>57</w:t>
            </w:r>
          </w:p>
        </w:tc>
      </w:tr>
      <w:tr w:rsidR="005D5EF8" w:rsidRPr="00C84186" w14:paraId="3E166D91" w14:textId="77777777" w:rsidTr="005D5EF8">
        <w:tc>
          <w:tcPr>
            <w:tcW w:w="674" w:type="dxa"/>
          </w:tcPr>
          <w:p w14:paraId="5C8B1A18" w14:textId="77777777" w:rsidR="005D5EF8" w:rsidRPr="00C84186" w:rsidRDefault="005D5EF8" w:rsidP="00B86C18">
            <w:pPr>
              <w:jc w:val="both"/>
              <w:rPr>
                <w:sz w:val="26"/>
                <w:szCs w:val="26"/>
              </w:rPr>
            </w:pPr>
            <w:r w:rsidRPr="00C84186">
              <w:rPr>
                <w:sz w:val="26"/>
                <w:szCs w:val="26"/>
              </w:rPr>
              <w:t>1.1</w:t>
            </w:r>
          </w:p>
        </w:tc>
        <w:tc>
          <w:tcPr>
            <w:tcW w:w="5133" w:type="dxa"/>
          </w:tcPr>
          <w:p w14:paraId="5F74F6D7" w14:textId="77777777" w:rsidR="005D5EF8" w:rsidRPr="00C84186" w:rsidRDefault="005D5EF8" w:rsidP="00B86C18">
            <w:pPr>
              <w:rPr>
                <w:sz w:val="26"/>
                <w:szCs w:val="26"/>
              </w:rPr>
            </w:pPr>
            <w:r w:rsidRPr="00C84186">
              <w:rPr>
                <w:sz w:val="26"/>
                <w:szCs w:val="26"/>
              </w:rPr>
              <w:t>количество проверок, по результатам которых нарушения не выявлены</w:t>
            </w:r>
          </w:p>
        </w:tc>
        <w:tc>
          <w:tcPr>
            <w:tcW w:w="1417" w:type="dxa"/>
          </w:tcPr>
          <w:p w14:paraId="252E7411" w14:textId="77777777" w:rsidR="005D5EF8" w:rsidRPr="00C84186" w:rsidRDefault="005D5EF8" w:rsidP="005D5EF8">
            <w:pPr>
              <w:jc w:val="center"/>
              <w:rPr>
                <w:sz w:val="26"/>
                <w:szCs w:val="26"/>
              </w:rPr>
            </w:pPr>
            <w:r w:rsidRPr="00C84186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14:paraId="0227817A" w14:textId="77777777" w:rsidR="005D5EF8" w:rsidRPr="00C84186" w:rsidRDefault="005D5EF8" w:rsidP="005D5EF8">
            <w:pPr>
              <w:jc w:val="center"/>
              <w:rPr>
                <w:sz w:val="26"/>
                <w:szCs w:val="26"/>
              </w:rPr>
            </w:pPr>
            <w:r w:rsidRPr="00C84186">
              <w:rPr>
                <w:sz w:val="26"/>
                <w:szCs w:val="26"/>
              </w:rPr>
              <w:t>25</w:t>
            </w:r>
          </w:p>
        </w:tc>
        <w:tc>
          <w:tcPr>
            <w:tcW w:w="1275" w:type="dxa"/>
          </w:tcPr>
          <w:p w14:paraId="409EDBDE" w14:textId="77777777" w:rsidR="005D5EF8" w:rsidRPr="00C84186" w:rsidRDefault="005D5EF8" w:rsidP="005D5EF8">
            <w:pPr>
              <w:jc w:val="center"/>
              <w:rPr>
                <w:b/>
                <w:sz w:val="26"/>
                <w:szCs w:val="26"/>
              </w:rPr>
            </w:pPr>
            <w:r w:rsidRPr="00C84186">
              <w:rPr>
                <w:b/>
                <w:sz w:val="26"/>
                <w:szCs w:val="26"/>
              </w:rPr>
              <w:t>25</w:t>
            </w:r>
          </w:p>
        </w:tc>
      </w:tr>
      <w:tr w:rsidR="005D5EF8" w:rsidRPr="00C84186" w14:paraId="2ACC468A" w14:textId="77777777" w:rsidTr="005D5EF8">
        <w:tc>
          <w:tcPr>
            <w:tcW w:w="674" w:type="dxa"/>
          </w:tcPr>
          <w:p w14:paraId="7D762831" w14:textId="77777777" w:rsidR="005D5EF8" w:rsidRPr="00C84186" w:rsidRDefault="005D5EF8" w:rsidP="00B86C18">
            <w:pPr>
              <w:jc w:val="both"/>
              <w:rPr>
                <w:sz w:val="26"/>
                <w:szCs w:val="26"/>
              </w:rPr>
            </w:pPr>
            <w:r w:rsidRPr="00C84186">
              <w:rPr>
                <w:sz w:val="26"/>
                <w:szCs w:val="26"/>
              </w:rPr>
              <w:t>1.2</w:t>
            </w:r>
          </w:p>
        </w:tc>
        <w:tc>
          <w:tcPr>
            <w:tcW w:w="5133" w:type="dxa"/>
          </w:tcPr>
          <w:p w14:paraId="38F0DBCF" w14:textId="77777777" w:rsidR="005D5EF8" w:rsidRPr="00C84186" w:rsidRDefault="005D5EF8" w:rsidP="00B86C18">
            <w:pPr>
              <w:rPr>
                <w:sz w:val="26"/>
                <w:szCs w:val="26"/>
              </w:rPr>
            </w:pPr>
            <w:r w:rsidRPr="00C84186">
              <w:rPr>
                <w:sz w:val="26"/>
                <w:szCs w:val="26"/>
              </w:rPr>
              <w:t>количество проверок, по результатам которых нарушения выявлены</w:t>
            </w:r>
          </w:p>
        </w:tc>
        <w:tc>
          <w:tcPr>
            <w:tcW w:w="1417" w:type="dxa"/>
          </w:tcPr>
          <w:p w14:paraId="0B2D5F5B" w14:textId="77777777" w:rsidR="005D5EF8" w:rsidRPr="00C84186" w:rsidRDefault="005D5EF8" w:rsidP="005D5EF8">
            <w:pPr>
              <w:jc w:val="center"/>
              <w:rPr>
                <w:sz w:val="26"/>
                <w:szCs w:val="26"/>
              </w:rPr>
            </w:pPr>
            <w:r w:rsidRPr="00C84186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14:paraId="66AFE0A7" w14:textId="77777777" w:rsidR="005D5EF8" w:rsidRPr="00C84186" w:rsidRDefault="005D5EF8" w:rsidP="005D5EF8">
            <w:pPr>
              <w:jc w:val="center"/>
              <w:rPr>
                <w:sz w:val="26"/>
                <w:szCs w:val="26"/>
              </w:rPr>
            </w:pPr>
            <w:r w:rsidRPr="00C84186">
              <w:rPr>
                <w:sz w:val="26"/>
                <w:szCs w:val="26"/>
              </w:rPr>
              <w:t>31</w:t>
            </w:r>
          </w:p>
        </w:tc>
        <w:tc>
          <w:tcPr>
            <w:tcW w:w="1275" w:type="dxa"/>
          </w:tcPr>
          <w:p w14:paraId="044A4229" w14:textId="77777777" w:rsidR="005D5EF8" w:rsidRPr="00C84186" w:rsidRDefault="005D5EF8" w:rsidP="005D5EF8">
            <w:pPr>
              <w:jc w:val="center"/>
              <w:rPr>
                <w:b/>
                <w:sz w:val="26"/>
                <w:szCs w:val="26"/>
              </w:rPr>
            </w:pPr>
            <w:r w:rsidRPr="00C84186">
              <w:rPr>
                <w:b/>
                <w:sz w:val="26"/>
                <w:szCs w:val="26"/>
              </w:rPr>
              <w:t>32</w:t>
            </w:r>
          </w:p>
        </w:tc>
      </w:tr>
      <w:tr w:rsidR="005D5EF8" w:rsidRPr="00C84186" w14:paraId="11476DFC" w14:textId="77777777" w:rsidTr="005D5EF8">
        <w:tc>
          <w:tcPr>
            <w:tcW w:w="674" w:type="dxa"/>
          </w:tcPr>
          <w:p w14:paraId="79BAF299" w14:textId="77777777" w:rsidR="005D5EF8" w:rsidRPr="00C84186" w:rsidRDefault="005D5EF8" w:rsidP="00B86C18">
            <w:pPr>
              <w:jc w:val="both"/>
              <w:rPr>
                <w:sz w:val="26"/>
                <w:szCs w:val="26"/>
              </w:rPr>
            </w:pPr>
            <w:r w:rsidRPr="00C84186">
              <w:rPr>
                <w:sz w:val="26"/>
                <w:szCs w:val="26"/>
              </w:rPr>
              <w:t>2</w:t>
            </w:r>
          </w:p>
        </w:tc>
        <w:tc>
          <w:tcPr>
            <w:tcW w:w="5133" w:type="dxa"/>
          </w:tcPr>
          <w:p w14:paraId="13F9C8F4" w14:textId="77777777" w:rsidR="005D5EF8" w:rsidRPr="00C84186" w:rsidRDefault="005D5EF8" w:rsidP="00B86C18">
            <w:pPr>
              <w:rPr>
                <w:sz w:val="26"/>
                <w:szCs w:val="26"/>
              </w:rPr>
            </w:pPr>
            <w:r w:rsidRPr="00C84186">
              <w:rPr>
                <w:sz w:val="26"/>
                <w:szCs w:val="26"/>
              </w:rPr>
              <w:t>Количество предписаний, выданных по результатам выявленных нарушений, в том числе:</w:t>
            </w:r>
          </w:p>
        </w:tc>
        <w:tc>
          <w:tcPr>
            <w:tcW w:w="1417" w:type="dxa"/>
          </w:tcPr>
          <w:p w14:paraId="709EE55F" w14:textId="77777777" w:rsidR="005D5EF8" w:rsidRPr="00C84186" w:rsidRDefault="005D5EF8" w:rsidP="005D5EF8">
            <w:pPr>
              <w:jc w:val="center"/>
              <w:rPr>
                <w:sz w:val="26"/>
                <w:szCs w:val="26"/>
              </w:rPr>
            </w:pPr>
            <w:r w:rsidRPr="00C84186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14:paraId="1AD25836" w14:textId="77777777" w:rsidR="005D5EF8" w:rsidRPr="00C84186" w:rsidRDefault="005D5EF8" w:rsidP="005D5EF8">
            <w:pPr>
              <w:jc w:val="center"/>
              <w:rPr>
                <w:sz w:val="26"/>
                <w:szCs w:val="26"/>
              </w:rPr>
            </w:pPr>
            <w:r w:rsidRPr="00C84186">
              <w:rPr>
                <w:sz w:val="26"/>
                <w:szCs w:val="26"/>
              </w:rPr>
              <w:t>8</w:t>
            </w:r>
          </w:p>
        </w:tc>
        <w:tc>
          <w:tcPr>
            <w:tcW w:w="1275" w:type="dxa"/>
          </w:tcPr>
          <w:p w14:paraId="128EDC46" w14:textId="77777777" w:rsidR="005D5EF8" w:rsidRPr="00C84186" w:rsidRDefault="005D5EF8" w:rsidP="005D5EF8">
            <w:pPr>
              <w:jc w:val="center"/>
              <w:rPr>
                <w:b/>
                <w:sz w:val="26"/>
                <w:szCs w:val="26"/>
              </w:rPr>
            </w:pPr>
            <w:r w:rsidRPr="00C84186">
              <w:rPr>
                <w:b/>
                <w:sz w:val="26"/>
                <w:szCs w:val="26"/>
              </w:rPr>
              <w:t>8</w:t>
            </w:r>
          </w:p>
        </w:tc>
      </w:tr>
      <w:tr w:rsidR="005D5EF8" w:rsidRPr="00C84186" w14:paraId="24CF19F8" w14:textId="77777777" w:rsidTr="005D5EF8">
        <w:tc>
          <w:tcPr>
            <w:tcW w:w="674" w:type="dxa"/>
          </w:tcPr>
          <w:p w14:paraId="7C530F32" w14:textId="77777777" w:rsidR="005D5EF8" w:rsidRPr="00C84186" w:rsidRDefault="005D5EF8" w:rsidP="00B86C18">
            <w:pPr>
              <w:jc w:val="both"/>
              <w:rPr>
                <w:sz w:val="26"/>
                <w:szCs w:val="26"/>
              </w:rPr>
            </w:pPr>
            <w:r w:rsidRPr="00C84186">
              <w:rPr>
                <w:sz w:val="26"/>
                <w:szCs w:val="26"/>
              </w:rPr>
              <w:t>2.1</w:t>
            </w:r>
          </w:p>
        </w:tc>
        <w:tc>
          <w:tcPr>
            <w:tcW w:w="5133" w:type="dxa"/>
          </w:tcPr>
          <w:p w14:paraId="197AE947" w14:textId="77777777" w:rsidR="005D5EF8" w:rsidRPr="00C84186" w:rsidRDefault="005D5EF8" w:rsidP="00B86C18">
            <w:pPr>
              <w:rPr>
                <w:sz w:val="26"/>
                <w:szCs w:val="26"/>
              </w:rPr>
            </w:pPr>
            <w:r w:rsidRPr="00C84186">
              <w:rPr>
                <w:sz w:val="26"/>
                <w:szCs w:val="26"/>
              </w:rPr>
              <w:t>количество выданных предписаний об аннулировании определения поставщика (подрядчика, исполнителя)</w:t>
            </w:r>
          </w:p>
        </w:tc>
        <w:tc>
          <w:tcPr>
            <w:tcW w:w="1417" w:type="dxa"/>
          </w:tcPr>
          <w:p w14:paraId="1B5402DD" w14:textId="77777777" w:rsidR="005D5EF8" w:rsidRPr="00C84186" w:rsidRDefault="005D5EF8" w:rsidP="005D5EF8">
            <w:pPr>
              <w:jc w:val="center"/>
              <w:rPr>
                <w:sz w:val="26"/>
                <w:szCs w:val="26"/>
              </w:rPr>
            </w:pPr>
            <w:r w:rsidRPr="00C84186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14:paraId="00FEA95D" w14:textId="77777777" w:rsidR="005D5EF8" w:rsidRPr="00C84186" w:rsidRDefault="005D5EF8" w:rsidP="005D5EF8">
            <w:pPr>
              <w:jc w:val="center"/>
              <w:rPr>
                <w:sz w:val="26"/>
                <w:szCs w:val="26"/>
              </w:rPr>
            </w:pPr>
            <w:r w:rsidRPr="00C84186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14:paraId="44B3F66E" w14:textId="77777777" w:rsidR="005D5EF8" w:rsidRPr="00C84186" w:rsidRDefault="005D5EF8" w:rsidP="005D5EF8">
            <w:pPr>
              <w:jc w:val="center"/>
              <w:rPr>
                <w:b/>
                <w:sz w:val="26"/>
                <w:szCs w:val="26"/>
              </w:rPr>
            </w:pPr>
            <w:r w:rsidRPr="00C84186">
              <w:rPr>
                <w:b/>
                <w:sz w:val="26"/>
                <w:szCs w:val="26"/>
              </w:rPr>
              <w:t>0</w:t>
            </w:r>
          </w:p>
        </w:tc>
      </w:tr>
    </w:tbl>
    <w:p w14:paraId="5ECBF08E" w14:textId="77777777" w:rsidR="005D5EF8" w:rsidRDefault="005D5EF8" w:rsidP="005D5EF8">
      <w:pPr>
        <w:pStyle w:val="aa"/>
        <w:tabs>
          <w:tab w:val="left" w:pos="851"/>
          <w:tab w:val="left" w:pos="993"/>
        </w:tabs>
        <w:ind w:left="0" w:firstLine="567"/>
        <w:jc w:val="both"/>
      </w:pPr>
    </w:p>
    <w:p w14:paraId="46D9187B" w14:textId="1A040E5C" w:rsidR="005D5EF8" w:rsidRDefault="005D5EF8" w:rsidP="005D5EF8">
      <w:pPr>
        <w:pStyle w:val="aa"/>
        <w:tabs>
          <w:tab w:val="left" w:pos="851"/>
          <w:tab w:val="left" w:pos="993"/>
        </w:tabs>
        <w:ind w:left="0" w:firstLine="567"/>
        <w:jc w:val="both"/>
      </w:pPr>
      <w:r>
        <w:t>Итого, по сравнению с показателями 1-го полугодия 2020 года в 2021 году количество исполненной функции в рамках контроля за исполнением законодательства о контрактной системе увеличилось на 13 %.</w:t>
      </w:r>
    </w:p>
    <w:p w14:paraId="118CF7E9" w14:textId="77777777" w:rsidR="005D5EF8" w:rsidRDefault="005D5EF8" w:rsidP="005D5EF8">
      <w:pPr>
        <w:pStyle w:val="aa"/>
        <w:tabs>
          <w:tab w:val="left" w:pos="851"/>
          <w:tab w:val="left" w:pos="993"/>
        </w:tabs>
        <w:ind w:left="0" w:firstLine="567"/>
        <w:jc w:val="both"/>
      </w:pPr>
      <w:r>
        <w:t>Так, доля жалоб, поступающих на действия заказчиков, членов комиссий при осуществлении закупок увеличилось на 9% (при этом, количество обоснованных и частично обоснованных жалоб уменьшилось на 57%).</w:t>
      </w:r>
    </w:p>
    <w:p w14:paraId="4D12318B" w14:textId="77777777" w:rsidR="005D5EF8" w:rsidRDefault="005D5EF8" w:rsidP="005D5EF8">
      <w:pPr>
        <w:pStyle w:val="aa"/>
        <w:tabs>
          <w:tab w:val="left" w:pos="851"/>
          <w:tab w:val="left" w:pos="993"/>
        </w:tabs>
        <w:ind w:left="0" w:firstLine="567"/>
        <w:jc w:val="both"/>
      </w:pPr>
      <w:r>
        <w:t>Оснований для проведения внеплановых проверок увеличилось на 49 %, рассмотрено сведений для включения в РНП на 36% больше, чем за аналогичный период 2020 года.</w:t>
      </w:r>
    </w:p>
    <w:p w14:paraId="2D2C64CC" w14:textId="77777777" w:rsidR="005D5EF8" w:rsidRDefault="005D5EF8" w:rsidP="00306F16">
      <w:pPr>
        <w:pStyle w:val="aa"/>
        <w:tabs>
          <w:tab w:val="left" w:pos="851"/>
          <w:tab w:val="left" w:pos="993"/>
        </w:tabs>
        <w:ind w:left="0" w:firstLine="567"/>
        <w:jc w:val="both"/>
      </w:pPr>
      <w:r>
        <w:t>В ходе контроля за исполнением законодательства о контрактной системе при осуществлении закупок в рамках реализации национальных проектов поступило 104 жалобы, из них</w:t>
      </w:r>
    </w:p>
    <w:p w14:paraId="1CCC4B70" w14:textId="1B23BFCD" w:rsidR="005D5EF8" w:rsidRDefault="005D5EF8" w:rsidP="00306F16">
      <w:pPr>
        <w:pStyle w:val="aa"/>
        <w:numPr>
          <w:ilvl w:val="0"/>
          <w:numId w:val="15"/>
        </w:numPr>
        <w:tabs>
          <w:tab w:val="left" w:pos="851"/>
          <w:tab w:val="left" w:pos="993"/>
        </w:tabs>
        <w:ind w:left="0" w:firstLine="567"/>
        <w:jc w:val="both"/>
      </w:pPr>
      <w:r>
        <w:t>отозвано – 14 жалоб.</w:t>
      </w:r>
    </w:p>
    <w:p w14:paraId="6476B817" w14:textId="2401EDD1" w:rsidR="005D5EF8" w:rsidRDefault="005D5EF8" w:rsidP="00306F16">
      <w:pPr>
        <w:pStyle w:val="aa"/>
        <w:numPr>
          <w:ilvl w:val="0"/>
          <w:numId w:val="15"/>
        </w:numPr>
        <w:tabs>
          <w:tab w:val="left" w:pos="851"/>
          <w:tab w:val="left" w:pos="993"/>
        </w:tabs>
        <w:ind w:left="0" w:firstLine="567"/>
        <w:jc w:val="both"/>
      </w:pPr>
      <w:r>
        <w:t xml:space="preserve">признаны необоснованными – 83 (11 – «демография», 2 – «здравоохранение», 16- образование», 19 – «жилье и городская среда», 22 – «безопасность и качественные автомобильные дороги», 9 – «культура»); </w:t>
      </w:r>
    </w:p>
    <w:p w14:paraId="3981313C" w14:textId="0792AA95" w:rsidR="005D5EF8" w:rsidRDefault="005D5EF8" w:rsidP="00306F16">
      <w:pPr>
        <w:pStyle w:val="aa"/>
        <w:numPr>
          <w:ilvl w:val="0"/>
          <w:numId w:val="15"/>
        </w:numPr>
        <w:tabs>
          <w:tab w:val="left" w:pos="851"/>
          <w:tab w:val="left" w:pos="993"/>
        </w:tabs>
        <w:ind w:left="0" w:firstLine="567"/>
        <w:jc w:val="both"/>
      </w:pPr>
      <w:r>
        <w:t xml:space="preserve">признаны обоснованными (частично обоснованными) – 11 (1 – «здравоохранение», 3 - образование», 3 – «жилье и городская среда», 4 – «безопасность и качественные автомобильные дороги»). </w:t>
      </w:r>
    </w:p>
    <w:p w14:paraId="2C4A8D56" w14:textId="55D78CC8" w:rsidR="005D5EF8" w:rsidRDefault="005D5EF8" w:rsidP="00306F16">
      <w:pPr>
        <w:pStyle w:val="aa"/>
        <w:numPr>
          <w:ilvl w:val="0"/>
          <w:numId w:val="15"/>
        </w:numPr>
        <w:tabs>
          <w:tab w:val="left" w:pos="851"/>
          <w:tab w:val="left" w:pos="993"/>
        </w:tabs>
        <w:ind w:left="0" w:firstLine="567"/>
        <w:jc w:val="both"/>
      </w:pPr>
      <w:r>
        <w:t xml:space="preserve">количество закупок с нарушениями </w:t>
      </w:r>
      <w:r w:rsidR="00F55AFD">
        <w:t>– 11</w:t>
      </w:r>
      <w:r>
        <w:t xml:space="preserve">, </w:t>
      </w:r>
    </w:p>
    <w:p w14:paraId="431CDB1B" w14:textId="4C1F3167" w:rsidR="005D5EF8" w:rsidRDefault="005D5EF8" w:rsidP="00306F16">
      <w:pPr>
        <w:pStyle w:val="aa"/>
        <w:numPr>
          <w:ilvl w:val="0"/>
          <w:numId w:val="15"/>
        </w:numPr>
        <w:tabs>
          <w:tab w:val="left" w:pos="851"/>
          <w:tab w:val="left" w:pos="993"/>
        </w:tabs>
        <w:ind w:left="0" w:firstLine="567"/>
        <w:jc w:val="both"/>
      </w:pPr>
      <w:r>
        <w:t>выдано предписаний – 7 (1 – «здравоохранение», 1 - образование», 2 – «жилье и городская среда», 3 –«безопасность и качественные автомобильные дороги»). Все исполнены.</w:t>
      </w:r>
    </w:p>
    <w:p w14:paraId="71FCA903" w14:textId="321020BA" w:rsidR="005D5EF8" w:rsidRDefault="005D5EF8" w:rsidP="003718B4">
      <w:pPr>
        <w:pStyle w:val="aa"/>
        <w:tabs>
          <w:tab w:val="left" w:pos="851"/>
          <w:tab w:val="left" w:pos="993"/>
        </w:tabs>
        <w:ind w:left="0" w:firstLine="567"/>
        <w:jc w:val="both"/>
      </w:pPr>
    </w:p>
    <w:p w14:paraId="63B8391A" w14:textId="31C84EF5" w:rsidR="005D5EF8" w:rsidRPr="003718B4" w:rsidRDefault="003718B4" w:rsidP="00A8776E">
      <w:pPr>
        <w:pStyle w:val="aa"/>
        <w:numPr>
          <w:ilvl w:val="0"/>
          <w:numId w:val="16"/>
        </w:numPr>
        <w:tabs>
          <w:tab w:val="left" w:pos="851"/>
          <w:tab w:val="left" w:pos="993"/>
        </w:tabs>
        <w:ind w:left="0" w:firstLine="567"/>
        <w:jc w:val="both"/>
      </w:pPr>
      <w:r w:rsidRPr="003718B4">
        <w:lastRenderedPageBreak/>
        <w:t xml:space="preserve"> </w:t>
      </w:r>
      <w:r>
        <w:t xml:space="preserve">В рамках контроля за соблюдением положений </w:t>
      </w:r>
      <w:r w:rsidRPr="003718B4">
        <w:t>Федеральн</w:t>
      </w:r>
      <w:r>
        <w:t>ого</w:t>
      </w:r>
      <w:r w:rsidRPr="003718B4">
        <w:t xml:space="preserve"> закон</w:t>
      </w:r>
      <w:r>
        <w:t>а</w:t>
      </w:r>
      <w:r w:rsidRPr="003718B4">
        <w:t xml:space="preserve"> от</w:t>
      </w:r>
      <w:r>
        <w:t xml:space="preserve"> </w:t>
      </w:r>
      <w:r w:rsidRPr="003718B4">
        <w:t xml:space="preserve">13.03.2006 </w:t>
      </w:r>
      <w:r>
        <w:t>№</w:t>
      </w:r>
      <w:r w:rsidRPr="003718B4">
        <w:t xml:space="preserve"> 38-ФЗ </w:t>
      </w:r>
      <w:r>
        <w:t>«</w:t>
      </w:r>
      <w:r w:rsidRPr="003718B4">
        <w:t>О рекламе</w:t>
      </w:r>
      <w:r>
        <w:t xml:space="preserve">» Якутским УФАС России рассмотрено </w:t>
      </w:r>
      <w:r w:rsidRPr="003B42EB">
        <w:rPr>
          <w:b/>
          <w:bCs/>
        </w:rPr>
        <w:t>26</w:t>
      </w:r>
      <w:r>
        <w:t xml:space="preserve"> заявлений </w:t>
      </w:r>
      <w:r w:rsidRPr="003718B4">
        <w:t>по признакам нарушения законодательства Российской Федерации о рекламе</w:t>
      </w:r>
      <w:r>
        <w:t xml:space="preserve">, по результатам рассмотрения которых возбуждено </w:t>
      </w:r>
      <w:r w:rsidRPr="003B42EB">
        <w:rPr>
          <w:b/>
          <w:bCs/>
        </w:rPr>
        <w:t>7</w:t>
      </w:r>
      <w:r>
        <w:t xml:space="preserve"> дел.</w:t>
      </w:r>
    </w:p>
    <w:p w14:paraId="41550549" w14:textId="75B8A46C" w:rsidR="005D5EF8" w:rsidRDefault="005D5EF8" w:rsidP="003718B4">
      <w:pPr>
        <w:pStyle w:val="aa"/>
        <w:tabs>
          <w:tab w:val="left" w:pos="851"/>
          <w:tab w:val="left" w:pos="993"/>
        </w:tabs>
        <w:ind w:left="0" w:firstLine="567"/>
        <w:jc w:val="both"/>
      </w:pPr>
    </w:p>
    <w:p w14:paraId="4788BA72" w14:textId="4181C4A0" w:rsidR="005D5EF8" w:rsidRPr="00A8776E" w:rsidRDefault="005D5EF8" w:rsidP="00A8776E">
      <w:pPr>
        <w:tabs>
          <w:tab w:val="left" w:pos="851"/>
          <w:tab w:val="left" w:pos="993"/>
        </w:tabs>
        <w:jc w:val="both"/>
        <w:rPr>
          <w:lang w:val="en-US"/>
        </w:rPr>
      </w:pPr>
    </w:p>
    <w:bookmarkEnd w:id="0"/>
    <w:p w14:paraId="4810ECCD" w14:textId="77777777" w:rsidR="005D5EF8" w:rsidRDefault="005D5EF8" w:rsidP="005D5EF8">
      <w:pPr>
        <w:pStyle w:val="aa"/>
        <w:tabs>
          <w:tab w:val="left" w:pos="851"/>
          <w:tab w:val="left" w:pos="993"/>
        </w:tabs>
        <w:ind w:left="0" w:firstLine="567"/>
        <w:jc w:val="both"/>
      </w:pPr>
    </w:p>
    <w:sectPr w:rsidR="005D5EF8" w:rsidSect="00535C87">
      <w:footerReference w:type="default" r:id="rId7"/>
      <w:footnotePr>
        <w:pos w:val="beneathText"/>
      </w:footnotePr>
      <w:pgSz w:w="11905" w:h="16837"/>
      <w:pgMar w:top="851" w:right="990" w:bottom="993" w:left="1418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CFA36" w14:textId="77777777" w:rsidR="00CA7258" w:rsidRDefault="00CA7258" w:rsidP="00CE2ECA">
      <w:r>
        <w:separator/>
      </w:r>
    </w:p>
  </w:endnote>
  <w:endnote w:type="continuationSeparator" w:id="0">
    <w:p w14:paraId="4D3D3447" w14:textId="77777777" w:rsidR="00CA7258" w:rsidRDefault="00CA7258" w:rsidP="00CE2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54CF1" w14:textId="77777777" w:rsidR="00BF4B62" w:rsidRDefault="00BF4B6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7D21A" w14:textId="77777777" w:rsidR="00CA7258" w:rsidRDefault="00CA7258" w:rsidP="00CE2ECA">
      <w:r>
        <w:separator/>
      </w:r>
    </w:p>
  </w:footnote>
  <w:footnote w:type="continuationSeparator" w:id="0">
    <w:p w14:paraId="60645926" w14:textId="77777777" w:rsidR="00CA7258" w:rsidRDefault="00CA7258" w:rsidP="00CE2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D68"/>
    <w:multiLevelType w:val="multilevel"/>
    <w:tmpl w:val="53E844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B875D10"/>
    <w:multiLevelType w:val="hybridMultilevel"/>
    <w:tmpl w:val="F39AE5CA"/>
    <w:lvl w:ilvl="0" w:tplc="DAD6E7DE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81A5569"/>
    <w:multiLevelType w:val="hybridMultilevel"/>
    <w:tmpl w:val="D47E75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45D408A"/>
    <w:multiLevelType w:val="hybridMultilevel"/>
    <w:tmpl w:val="4B9ABDCC"/>
    <w:lvl w:ilvl="0" w:tplc="04190001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4CB33AB"/>
    <w:multiLevelType w:val="hybridMultilevel"/>
    <w:tmpl w:val="61A0CE9E"/>
    <w:lvl w:ilvl="0" w:tplc="E8802D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C2B26DD"/>
    <w:multiLevelType w:val="hybridMultilevel"/>
    <w:tmpl w:val="4C248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B53EA"/>
    <w:multiLevelType w:val="hybridMultilevel"/>
    <w:tmpl w:val="1902C866"/>
    <w:lvl w:ilvl="0" w:tplc="AF667E54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1A46CBC"/>
    <w:multiLevelType w:val="hybridMultilevel"/>
    <w:tmpl w:val="6A7691CA"/>
    <w:lvl w:ilvl="0" w:tplc="63A2DBA2">
      <w:start w:val="1"/>
      <w:numFmt w:val="bullet"/>
      <w:lvlText w:val=""/>
      <w:lvlJc w:val="left"/>
      <w:pPr>
        <w:ind w:left="1287" w:hanging="72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4400430"/>
    <w:multiLevelType w:val="hybridMultilevel"/>
    <w:tmpl w:val="CBAAE2F0"/>
    <w:lvl w:ilvl="0" w:tplc="CD969CEA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 w15:restartNumberingAfterBreak="0">
    <w:nsid w:val="457F5E4A"/>
    <w:multiLevelType w:val="hybridMultilevel"/>
    <w:tmpl w:val="2FA2BB68"/>
    <w:lvl w:ilvl="0" w:tplc="24984AC4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BC63DFE"/>
    <w:multiLevelType w:val="hybridMultilevel"/>
    <w:tmpl w:val="610683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AEC4117"/>
    <w:multiLevelType w:val="hybridMultilevel"/>
    <w:tmpl w:val="96140460"/>
    <w:lvl w:ilvl="0" w:tplc="63A2DB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D9F4B88"/>
    <w:multiLevelType w:val="hybridMultilevel"/>
    <w:tmpl w:val="47E21576"/>
    <w:lvl w:ilvl="0" w:tplc="CC882EFE">
      <w:start w:val="1"/>
      <w:numFmt w:val="decimal"/>
      <w:lvlText w:val="%1)"/>
      <w:lvlJc w:val="left"/>
      <w:pPr>
        <w:ind w:left="1355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13" w15:restartNumberingAfterBreak="0">
    <w:nsid w:val="6EF879E3"/>
    <w:multiLevelType w:val="hybridMultilevel"/>
    <w:tmpl w:val="923695E0"/>
    <w:lvl w:ilvl="0" w:tplc="63A2DB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6EF7E08"/>
    <w:multiLevelType w:val="hybridMultilevel"/>
    <w:tmpl w:val="D688DABA"/>
    <w:lvl w:ilvl="0" w:tplc="714CE5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7A22474B"/>
    <w:multiLevelType w:val="hybridMultilevel"/>
    <w:tmpl w:val="BDEC90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8"/>
  </w:num>
  <w:num w:numId="5">
    <w:abstractNumId w:val="9"/>
  </w:num>
  <w:num w:numId="6">
    <w:abstractNumId w:val="14"/>
  </w:num>
  <w:num w:numId="7">
    <w:abstractNumId w:val="1"/>
  </w:num>
  <w:num w:numId="8">
    <w:abstractNumId w:val="5"/>
  </w:num>
  <w:num w:numId="9">
    <w:abstractNumId w:val="10"/>
  </w:num>
  <w:num w:numId="10">
    <w:abstractNumId w:val="13"/>
  </w:num>
  <w:num w:numId="11">
    <w:abstractNumId w:val="7"/>
  </w:num>
  <w:num w:numId="12">
    <w:abstractNumId w:val="3"/>
  </w:num>
  <w:num w:numId="13">
    <w:abstractNumId w:val="15"/>
  </w:num>
  <w:num w:numId="14">
    <w:abstractNumId w:val="2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369"/>
    <w:rsid w:val="00016FCB"/>
    <w:rsid w:val="000228B8"/>
    <w:rsid w:val="000255AC"/>
    <w:rsid w:val="00032649"/>
    <w:rsid w:val="00034FE6"/>
    <w:rsid w:val="000573CE"/>
    <w:rsid w:val="00063059"/>
    <w:rsid w:val="000774A8"/>
    <w:rsid w:val="00086C24"/>
    <w:rsid w:val="000904A9"/>
    <w:rsid w:val="0009539A"/>
    <w:rsid w:val="00097A3A"/>
    <w:rsid w:val="000C3547"/>
    <w:rsid w:val="000C40E4"/>
    <w:rsid w:val="000D15A1"/>
    <w:rsid w:val="000D7537"/>
    <w:rsid w:val="000E7B0D"/>
    <w:rsid w:val="000F2943"/>
    <w:rsid w:val="000F3628"/>
    <w:rsid w:val="001016A3"/>
    <w:rsid w:val="0010414B"/>
    <w:rsid w:val="001058FC"/>
    <w:rsid w:val="00133D6C"/>
    <w:rsid w:val="0013650D"/>
    <w:rsid w:val="00152753"/>
    <w:rsid w:val="0016429D"/>
    <w:rsid w:val="00170FC9"/>
    <w:rsid w:val="0019318A"/>
    <w:rsid w:val="00195C9C"/>
    <w:rsid w:val="001A3BE4"/>
    <w:rsid w:val="001B5556"/>
    <w:rsid w:val="001C1C6C"/>
    <w:rsid w:val="001D48DC"/>
    <w:rsid w:val="001E2100"/>
    <w:rsid w:val="001E519E"/>
    <w:rsid w:val="001F60C9"/>
    <w:rsid w:val="001F6F7E"/>
    <w:rsid w:val="00202418"/>
    <w:rsid w:val="00234E41"/>
    <w:rsid w:val="00237412"/>
    <w:rsid w:val="00242B67"/>
    <w:rsid w:val="00243778"/>
    <w:rsid w:val="00250DF5"/>
    <w:rsid w:val="00250E1A"/>
    <w:rsid w:val="0026345C"/>
    <w:rsid w:val="00265361"/>
    <w:rsid w:val="00271167"/>
    <w:rsid w:val="00271A32"/>
    <w:rsid w:val="00282AC3"/>
    <w:rsid w:val="00297053"/>
    <w:rsid w:val="002A4218"/>
    <w:rsid w:val="002A584D"/>
    <w:rsid w:val="002B572A"/>
    <w:rsid w:val="002D6333"/>
    <w:rsid w:val="002F4796"/>
    <w:rsid w:val="003015B5"/>
    <w:rsid w:val="00306F16"/>
    <w:rsid w:val="00310BA9"/>
    <w:rsid w:val="00317524"/>
    <w:rsid w:val="003241DA"/>
    <w:rsid w:val="0032524D"/>
    <w:rsid w:val="00331EDF"/>
    <w:rsid w:val="00332988"/>
    <w:rsid w:val="003345F0"/>
    <w:rsid w:val="00343E0C"/>
    <w:rsid w:val="003528B2"/>
    <w:rsid w:val="0036429F"/>
    <w:rsid w:val="003718B4"/>
    <w:rsid w:val="00373A66"/>
    <w:rsid w:val="00376B41"/>
    <w:rsid w:val="00393579"/>
    <w:rsid w:val="003949F1"/>
    <w:rsid w:val="003B1E0F"/>
    <w:rsid w:val="003B34BF"/>
    <w:rsid w:val="003B42EB"/>
    <w:rsid w:val="003C3940"/>
    <w:rsid w:val="003E3482"/>
    <w:rsid w:val="003F1149"/>
    <w:rsid w:val="004079EB"/>
    <w:rsid w:val="004133D3"/>
    <w:rsid w:val="0045781A"/>
    <w:rsid w:val="00475429"/>
    <w:rsid w:val="00476A8E"/>
    <w:rsid w:val="00477D29"/>
    <w:rsid w:val="004B2396"/>
    <w:rsid w:val="004C0B84"/>
    <w:rsid w:val="004D0EB0"/>
    <w:rsid w:val="004D7870"/>
    <w:rsid w:val="004E2073"/>
    <w:rsid w:val="004E3C3A"/>
    <w:rsid w:val="004E45D3"/>
    <w:rsid w:val="005054E7"/>
    <w:rsid w:val="00511413"/>
    <w:rsid w:val="00515683"/>
    <w:rsid w:val="0051761E"/>
    <w:rsid w:val="00535C87"/>
    <w:rsid w:val="005370D8"/>
    <w:rsid w:val="00542F6B"/>
    <w:rsid w:val="00543823"/>
    <w:rsid w:val="00561D41"/>
    <w:rsid w:val="005868C0"/>
    <w:rsid w:val="00595032"/>
    <w:rsid w:val="005A6E8E"/>
    <w:rsid w:val="005B5CEA"/>
    <w:rsid w:val="005D5EF8"/>
    <w:rsid w:val="0060163D"/>
    <w:rsid w:val="00624375"/>
    <w:rsid w:val="00632081"/>
    <w:rsid w:val="00642797"/>
    <w:rsid w:val="00651A42"/>
    <w:rsid w:val="006545DB"/>
    <w:rsid w:val="00656AB6"/>
    <w:rsid w:val="00657D26"/>
    <w:rsid w:val="006975A3"/>
    <w:rsid w:val="006A12DE"/>
    <w:rsid w:val="006C2D10"/>
    <w:rsid w:val="006D5F7B"/>
    <w:rsid w:val="006E67C7"/>
    <w:rsid w:val="00701434"/>
    <w:rsid w:val="00717A2C"/>
    <w:rsid w:val="00723B5F"/>
    <w:rsid w:val="007316D4"/>
    <w:rsid w:val="00737520"/>
    <w:rsid w:val="00773B93"/>
    <w:rsid w:val="00777185"/>
    <w:rsid w:val="007812F5"/>
    <w:rsid w:val="007B0C14"/>
    <w:rsid w:val="007B6637"/>
    <w:rsid w:val="007C3E70"/>
    <w:rsid w:val="007D1573"/>
    <w:rsid w:val="007F269B"/>
    <w:rsid w:val="007F3361"/>
    <w:rsid w:val="00834192"/>
    <w:rsid w:val="00834E37"/>
    <w:rsid w:val="00844E95"/>
    <w:rsid w:val="0086741A"/>
    <w:rsid w:val="00872BDC"/>
    <w:rsid w:val="008A1617"/>
    <w:rsid w:val="008B41FD"/>
    <w:rsid w:val="008B712F"/>
    <w:rsid w:val="008D5DA1"/>
    <w:rsid w:val="008E321A"/>
    <w:rsid w:val="008E34D8"/>
    <w:rsid w:val="00934B9F"/>
    <w:rsid w:val="009432A4"/>
    <w:rsid w:val="00983DB9"/>
    <w:rsid w:val="00985F8C"/>
    <w:rsid w:val="00993CEB"/>
    <w:rsid w:val="009A140A"/>
    <w:rsid w:val="009A7922"/>
    <w:rsid w:val="009B65FC"/>
    <w:rsid w:val="009D1AEC"/>
    <w:rsid w:val="009E1CEA"/>
    <w:rsid w:val="009F3FCA"/>
    <w:rsid w:val="00A3579A"/>
    <w:rsid w:val="00A456F5"/>
    <w:rsid w:val="00A55983"/>
    <w:rsid w:val="00A63843"/>
    <w:rsid w:val="00A8776E"/>
    <w:rsid w:val="00A879C0"/>
    <w:rsid w:val="00A944F8"/>
    <w:rsid w:val="00AA1CCC"/>
    <w:rsid w:val="00AC1494"/>
    <w:rsid w:val="00AC303A"/>
    <w:rsid w:val="00AD0835"/>
    <w:rsid w:val="00AD1848"/>
    <w:rsid w:val="00AE449D"/>
    <w:rsid w:val="00AF3B0F"/>
    <w:rsid w:val="00B00D25"/>
    <w:rsid w:val="00B52A83"/>
    <w:rsid w:val="00B663E1"/>
    <w:rsid w:val="00B817AF"/>
    <w:rsid w:val="00B90038"/>
    <w:rsid w:val="00B90F11"/>
    <w:rsid w:val="00B91BD9"/>
    <w:rsid w:val="00B93DC5"/>
    <w:rsid w:val="00B9405F"/>
    <w:rsid w:val="00B953BD"/>
    <w:rsid w:val="00BA0CF0"/>
    <w:rsid w:val="00BB43A1"/>
    <w:rsid w:val="00BB57EC"/>
    <w:rsid w:val="00BB78AB"/>
    <w:rsid w:val="00BC1CF0"/>
    <w:rsid w:val="00BC35D5"/>
    <w:rsid w:val="00BD0B41"/>
    <w:rsid w:val="00BD7199"/>
    <w:rsid w:val="00BF4B62"/>
    <w:rsid w:val="00C0433D"/>
    <w:rsid w:val="00C05780"/>
    <w:rsid w:val="00C06D58"/>
    <w:rsid w:val="00C17504"/>
    <w:rsid w:val="00C20F8B"/>
    <w:rsid w:val="00C24C94"/>
    <w:rsid w:val="00C42C12"/>
    <w:rsid w:val="00C53260"/>
    <w:rsid w:val="00C53AD6"/>
    <w:rsid w:val="00C7112D"/>
    <w:rsid w:val="00C77DF0"/>
    <w:rsid w:val="00C84FC0"/>
    <w:rsid w:val="00CA7258"/>
    <w:rsid w:val="00CB13B9"/>
    <w:rsid w:val="00CC0345"/>
    <w:rsid w:val="00CD3D43"/>
    <w:rsid w:val="00CD4A56"/>
    <w:rsid w:val="00CE2ECA"/>
    <w:rsid w:val="00CF21D3"/>
    <w:rsid w:val="00CF2837"/>
    <w:rsid w:val="00CF6DED"/>
    <w:rsid w:val="00D10899"/>
    <w:rsid w:val="00D226BF"/>
    <w:rsid w:val="00D23FF4"/>
    <w:rsid w:val="00D54474"/>
    <w:rsid w:val="00D56D54"/>
    <w:rsid w:val="00D735B9"/>
    <w:rsid w:val="00D7660F"/>
    <w:rsid w:val="00D80A79"/>
    <w:rsid w:val="00D87699"/>
    <w:rsid w:val="00D93E2D"/>
    <w:rsid w:val="00DA2DD5"/>
    <w:rsid w:val="00DB5369"/>
    <w:rsid w:val="00DC6B6A"/>
    <w:rsid w:val="00DD11F8"/>
    <w:rsid w:val="00DD7097"/>
    <w:rsid w:val="00DD7604"/>
    <w:rsid w:val="00DE5352"/>
    <w:rsid w:val="00DF5803"/>
    <w:rsid w:val="00E4737B"/>
    <w:rsid w:val="00E63710"/>
    <w:rsid w:val="00E66DE1"/>
    <w:rsid w:val="00E67EFF"/>
    <w:rsid w:val="00E8505D"/>
    <w:rsid w:val="00E942F3"/>
    <w:rsid w:val="00EA2744"/>
    <w:rsid w:val="00EA6FA6"/>
    <w:rsid w:val="00ED4AE3"/>
    <w:rsid w:val="00EE4C60"/>
    <w:rsid w:val="00F01B18"/>
    <w:rsid w:val="00F02F23"/>
    <w:rsid w:val="00F05067"/>
    <w:rsid w:val="00F120D0"/>
    <w:rsid w:val="00F149F0"/>
    <w:rsid w:val="00F2233C"/>
    <w:rsid w:val="00F23D04"/>
    <w:rsid w:val="00F27D81"/>
    <w:rsid w:val="00F33265"/>
    <w:rsid w:val="00F440FD"/>
    <w:rsid w:val="00F5155F"/>
    <w:rsid w:val="00F5357E"/>
    <w:rsid w:val="00F55AFD"/>
    <w:rsid w:val="00F678A0"/>
    <w:rsid w:val="00F96030"/>
    <w:rsid w:val="00FA1970"/>
    <w:rsid w:val="00FA3FE0"/>
    <w:rsid w:val="00FB2ED8"/>
    <w:rsid w:val="00FC4D2B"/>
    <w:rsid w:val="00FC7059"/>
    <w:rsid w:val="00FD46E4"/>
    <w:rsid w:val="00FD6D0E"/>
    <w:rsid w:val="00FE5C1D"/>
    <w:rsid w:val="00FF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CBD9A5"/>
  <w15:docId w15:val="{BA7299B5-AED7-4FFA-AB30-D8E161A19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10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369"/>
    <w:pPr>
      <w:suppressAutoHyphens/>
      <w:ind w:left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B5369"/>
    <w:rPr>
      <w:color w:val="0000FF"/>
      <w:u w:val="single"/>
    </w:rPr>
  </w:style>
  <w:style w:type="paragraph" w:styleId="a4">
    <w:name w:val="Body Text"/>
    <w:basedOn w:val="a"/>
    <w:link w:val="a5"/>
    <w:semiHidden/>
    <w:rsid w:val="00DB5369"/>
    <w:pPr>
      <w:jc w:val="center"/>
    </w:pPr>
    <w:rPr>
      <w:b/>
      <w:bCs/>
      <w:sz w:val="22"/>
    </w:rPr>
  </w:style>
  <w:style w:type="character" w:customStyle="1" w:styleId="a5">
    <w:name w:val="Основной текст Знак"/>
    <w:basedOn w:val="a0"/>
    <w:link w:val="a4"/>
    <w:semiHidden/>
    <w:rsid w:val="00DB5369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a6">
    <w:name w:val="footer"/>
    <w:basedOn w:val="a"/>
    <w:link w:val="a7"/>
    <w:semiHidden/>
    <w:rsid w:val="00DB53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DB536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B953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53BD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10414B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9A792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A7922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d">
    <w:name w:val="Table Grid"/>
    <w:basedOn w:val="a1"/>
    <w:uiPriority w:val="59"/>
    <w:rsid w:val="005D5EF8"/>
    <w:pPr>
      <w:ind w:lef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О.П.</dc:creator>
  <cp:lastModifiedBy>Иннокентий Анатольевич Лаврентьев</cp:lastModifiedBy>
  <cp:revision>3</cp:revision>
  <cp:lastPrinted>2021-07-20T02:44:00Z</cp:lastPrinted>
  <dcterms:created xsi:type="dcterms:W3CDTF">2021-07-20T02:44:00Z</dcterms:created>
  <dcterms:modified xsi:type="dcterms:W3CDTF">2021-07-20T05:11:00Z</dcterms:modified>
</cp:coreProperties>
</file>