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34F" w:rsidRPr="00C12A11" w:rsidRDefault="0089134F" w:rsidP="00112C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4F" w:rsidRPr="00C12A11" w:rsidRDefault="0089134F" w:rsidP="00112C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4F" w:rsidRPr="00C12A11" w:rsidRDefault="0089134F" w:rsidP="00112C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4F" w:rsidRPr="00C12A11" w:rsidRDefault="0089134F" w:rsidP="00112C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4F" w:rsidRPr="00C12A11" w:rsidRDefault="0089134F" w:rsidP="00112C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4F" w:rsidRPr="00C12A11" w:rsidRDefault="0089134F" w:rsidP="00112C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4F" w:rsidRPr="00C12A11" w:rsidRDefault="0089134F" w:rsidP="00112C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4F" w:rsidRPr="00C12A11" w:rsidRDefault="0089134F" w:rsidP="00112C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4F" w:rsidRPr="00C12A11" w:rsidRDefault="0089134F" w:rsidP="00112C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4F" w:rsidRPr="00C12A11" w:rsidRDefault="0089134F" w:rsidP="00112C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4F" w:rsidRPr="00C12A11" w:rsidRDefault="0089134F" w:rsidP="00112C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4F" w:rsidRPr="00C12A11" w:rsidRDefault="0089134F" w:rsidP="00112C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473D" w:rsidRPr="00C12A11" w:rsidRDefault="0071473D" w:rsidP="00112C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473D" w:rsidRPr="00C12A11" w:rsidRDefault="0071473D" w:rsidP="00112C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A88" w:rsidRDefault="006F0A88" w:rsidP="00112C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A88" w:rsidRDefault="006F0A88" w:rsidP="00112C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A88" w:rsidRDefault="006F0A88" w:rsidP="00112C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A88" w:rsidRDefault="006F0A88" w:rsidP="00112C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4F" w:rsidRPr="00C12A11" w:rsidRDefault="0089134F" w:rsidP="00112C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A11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89134F" w:rsidRPr="00C12A11" w:rsidRDefault="0089134F" w:rsidP="00112C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A11">
        <w:rPr>
          <w:rFonts w:ascii="Times New Roman" w:hAnsi="Times New Roman" w:cs="Times New Roman"/>
          <w:b/>
          <w:sz w:val="24"/>
          <w:szCs w:val="24"/>
        </w:rPr>
        <w:t>по результатам рассмотрения дела №02-</w:t>
      </w:r>
      <w:r w:rsidR="00730893" w:rsidRPr="00C12A11">
        <w:rPr>
          <w:rFonts w:ascii="Times New Roman" w:hAnsi="Times New Roman" w:cs="Times New Roman"/>
          <w:b/>
          <w:sz w:val="24"/>
          <w:szCs w:val="24"/>
        </w:rPr>
        <w:t>30</w:t>
      </w:r>
      <w:r w:rsidRPr="00C12A11">
        <w:rPr>
          <w:rFonts w:ascii="Times New Roman" w:hAnsi="Times New Roman" w:cs="Times New Roman"/>
          <w:b/>
          <w:sz w:val="24"/>
          <w:szCs w:val="24"/>
        </w:rPr>
        <w:t xml:space="preserve">/18.1-13 </w:t>
      </w:r>
    </w:p>
    <w:p w:rsidR="0089134F" w:rsidRPr="00C12A11" w:rsidRDefault="0089134F" w:rsidP="00112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019E" w:rsidRPr="00C12A11" w:rsidRDefault="00E4019E" w:rsidP="00112C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A11">
        <w:rPr>
          <w:rFonts w:ascii="Times New Roman" w:hAnsi="Times New Roman" w:cs="Times New Roman"/>
          <w:b/>
          <w:sz w:val="24"/>
          <w:szCs w:val="24"/>
        </w:rPr>
        <w:t xml:space="preserve">г. Якутск               </w:t>
      </w:r>
      <w:r w:rsidR="005D6E5D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89134F" w:rsidRPr="00C12A11">
        <w:rPr>
          <w:rFonts w:ascii="Times New Roman" w:hAnsi="Times New Roman" w:cs="Times New Roman"/>
          <w:b/>
          <w:sz w:val="24"/>
          <w:szCs w:val="24"/>
        </w:rPr>
        <w:t>Резолютивная часть оглашена «</w:t>
      </w:r>
      <w:r w:rsidR="005D6E5D">
        <w:rPr>
          <w:rFonts w:ascii="Times New Roman" w:hAnsi="Times New Roman" w:cs="Times New Roman"/>
          <w:b/>
          <w:sz w:val="24"/>
          <w:szCs w:val="24"/>
        </w:rPr>
        <w:t>0</w:t>
      </w:r>
      <w:r w:rsidRPr="00C12A11">
        <w:rPr>
          <w:rFonts w:ascii="Times New Roman" w:hAnsi="Times New Roman" w:cs="Times New Roman"/>
          <w:b/>
          <w:sz w:val="24"/>
          <w:szCs w:val="24"/>
        </w:rPr>
        <w:t>3</w:t>
      </w:r>
      <w:r w:rsidR="0089134F" w:rsidRPr="00C12A11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C12A11">
        <w:rPr>
          <w:rFonts w:ascii="Times New Roman" w:hAnsi="Times New Roman" w:cs="Times New Roman"/>
          <w:b/>
          <w:sz w:val="24"/>
          <w:szCs w:val="24"/>
        </w:rPr>
        <w:t>сентября</w:t>
      </w:r>
      <w:r w:rsidR="0089134F" w:rsidRPr="00C12A11">
        <w:rPr>
          <w:rFonts w:ascii="Times New Roman" w:hAnsi="Times New Roman" w:cs="Times New Roman"/>
          <w:b/>
          <w:sz w:val="24"/>
          <w:szCs w:val="24"/>
        </w:rPr>
        <w:t xml:space="preserve"> 2013 г</w:t>
      </w:r>
      <w:r w:rsidR="005901C0">
        <w:rPr>
          <w:rFonts w:ascii="Times New Roman" w:hAnsi="Times New Roman" w:cs="Times New Roman"/>
          <w:b/>
          <w:sz w:val="24"/>
          <w:szCs w:val="24"/>
        </w:rPr>
        <w:t>.</w:t>
      </w:r>
    </w:p>
    <w:p w:rsidR="0089134F" w:rsidRPr="00C12A11" w:rsidRDefault="00E4019E" w:rsidP="00112C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A11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5D6E5D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89134F" w:rsidRPr="00C12A11">
        <w:rPr>
          <w:rFonts w:ascii="Times New Roman" w:hAnsi="Times New Roman" w:cs="Times New Roman"/>
          <w:b/>
          <w:sz w:val="24"/>
          <w:szCs w:val="24"/>
        </w:rPr>
        <w:t>Изготовлено в полном объеме «</w:t>
      </w:r>
      <w:r w:rsidR="005D6E5D">
        <w:rPr>
          <w:rFonts w:ascii="Times New Roman" w:hAnsi="Times New Roman" w:cs="Times New Roman"/>
          <w:b/>
          <w:sz w:val="24"/>
          <w:szCs w:val="24"/>
        </w:rPr>
        <w:t>0</w:t>
      </w:r>
      <w:r w:rsidR="00881D1A">
        <w:rPr>
          <w:rFonts w:ascii="Times New Roman" w:hAnsi="Times New Roman" w:cs="Times New Roman"/>
          <w:b/>
          <w:sz w:val="24"/>
          <w:szCs w:val="24"/>
        </w:rPr>
        <w:t>4</w:t>
      </w:r>
      <w:r w:rsidR="0089134F" w:rsidRPr="00C12A11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C12A11">
        <w:rPr>
          <w:rFonts w:ascii="Times New Roman" w:hAnsi="Times New Roman" w:cs="Times New Roman"/>
          <w:b/>
          <w:sz w:val="24"/>
          <w:szCs w:val="24"/>
        </w:rPr>
        <w:t xml:space="preserve">сентября </w:t>
      </w:r>
      <w:r w:rsidR="0089134F" w:rsidRPr="00C12A11">
        <w:rPr>
          <w:rFonts w:ascii="Times New Roman" w:hAnsi="Times New Roman" w:cs="Times New Roman"/>
          <w:b/>
          <w:sz w:val="24"/>
          <w:szCs w:val="24"/>
        </w:rPr>
        <w:t>2013 г.</w:t>
      </w:r>
    </w:p>
    <w:p w:rsidR="0089134F" w:rsidRPr="00C12A11" w:rsidRDefault="0089134F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134F" w:rsidRPr="00C12A11" w:rsidRDefault="0089134F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>Комиссия Управления Федеральной антимонопольной службы по Республике Саха (Якутия) по рассмотрению жалоб в порядке, предусмотренном статьей 18.1 Федерального закона «О защите конкуренции», в составе:</w:t>
      </w:r>
    </w:p>
    <w:p w:rsidR="0089134F" w:rsidRPr="00C12A11" w:rsidRDefault="0089134F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A11">
        <w:rPr>
          <w:rFonts w:ascii="Times New Roman" w:hAnsi="Times New Roman" w:cs="Times New Roman"/>
          <w:b/>
          <w:sz w:val="24"/>
          <w:szCs w:val="24"/>
        </w:rPr>
        <w:t>Председатель Комиссии:</w:t>
      </w:r>
    </w:p>
    <w:p w:rsidR="0089134F" w:rsidRPr="00C12A11" w:rsidRDefault="0089134F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>Ярыгина О.А. – заместитель руководителя Управления Федеральной антимонопольной службы по Республике Саха (Якутия), начальник отдела антимонопольного контроля Управления Федеральной антимонопольной службы по Республике Саха (Якутия);</w:t>
      </w:r>
    </w:p>
    <w:p w:rsidR="0089134F" w:rsidRPr="00C12A11" w:rsidRDefault="0089134F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A11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89134F" w:rsidRPr="00C12A11" w:rsidRDefault="0089134F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>Борисов У.В. – государственный инспектор отдела антимонопольного контроля Управления Федеральной антимонопольной службы по Республике Саха (Якутия)</w:t>
      </w:r>
      <w:r w:rsidR="003843CB" w:rsidRPr="00C12A11">
        <w:rPr>
          <w:rFonts w:ascii="Times New Roman" w:hAnsi="Times New Roman" w:cs="Times New Roman"/>
          <w:sz w:val="24"/>
          <w:szCs w:val="24"/>
        </w:rPr>
        <w:t>;</w:t>
      </w:r>
    </w:p>
    <w:p w:rsidR="00E4019E" w:rsidRPr="00C12A11" w:rsidRDefault="00E4019E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2A11">
        <w:rPr>
          <w:rFonts w:ascii="Times New Roman" w:hAnsi="Times New Roman" w:cs="Times New Roman"/>
          <w:sz w:val="24"/>
          <w:szCs w:val="24"/>
        </w:rPr>
        <w:t>Ринчинова</w:t>
      </w:r>
      <w:proofErr w:type="spellEnd"/>
      <w:r w:rsidRPr="00C12A11">
        <w:rPr>
          <w:rFonts w:ascii="Times New Roman" w:hAnsi="Times New Roman" w:cs="Times New Roman"/>
          <w:sz w:val="24"/>
          <w:szCs w:val="24"/>
        </w:rPr>
        <w:t xml:space="preserve"> А.Б. – главный государственный инспектор отдела антимонопольного контроля Управления Федеральной антимонопольной службы по Республике Саха (Якутия);</w:t>
      </w:r>
    </w:p>
    <w:p w:rsidR="0089134F" w:rsidRPr="00C12A11" w:rsidRDefault="0089134F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A11">
        <w:rPr>
          <w:rFonts w:ascii="Times New Roman" w:hAnsi="Times New Roman" w:cs="Times New Roman"/>
          <w:b/>
          <w:sz w:val="24"/>
          <w:szCs w:val="24"/>
        </w:rPr>
        <w:t>При участии:</w:t>
      </w:r>
    </w:p>
    <w:p w:rsidR="00E4019E" w:rsidRPr="00C12A11" w:rsidRDefault="0089134F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A11">
        <w:rPr>
          <w:rFonts w:ascii="Times New Roman" w:hAnsi="Times New Roman" w:cs="Times New Roman"/>
          <w:b/>
          <w:sz w:val="24"/>
          <w:szCs w:val="24"/>
        </w:rPr>
        <w:t>Со сторон</w:t>
      </w:r>
      <w:proofErr w:type="gramStart"/>
      <w:r w:rsidRPr="00C12A11">
        <w:rPr>
          <w:rFonts w:ascii="Times New Roman" w:hAnsi="Times New Roman" w:cs="Times New Roman"/>
          <w:b/>
          <w:sz w:val="24"/>
          <w:szCs w:val="24"/>
        </w:rPr>
        <w:t xml:space="preserve">ы </w:t>
      </w:r>
      <w:r w:rsidR="00E4019E" w:rsidRPr="00C12A11">
        <w:rPr>
          <w:rFonts w:ascii="Times New Roman" w:hAnsi="Times New Roman" w:cs="Times New Roman"/>
          <w:b/>
          <w:sz w:val="24"/>
          <w:szCs w:val="24"/>
        </w:rPr>
        <w:t>ООО</w:t>
      </w:r>
      <w:proofErr w:type="gramEnd"/>
      <w:r w:rsidR="00E4019E" w:rsidRPr="00C12A11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E4019E" w:rsidRPr="00C12A11">
        <w:rPr>
          <w:rFonts w:ascii="Times New Roman" w:hAnsi="Times New Roman" w:cs="Times New Roman"/>
          <w:b/>
          <w:sz w:val="24"/>
          <w:szCs w:val="24"/>
        </w:rPr>
        <w:t>Северстрой</w:t>
      </w:r>
      <w:proofErr w:type="spellEnd"/>
      <w:r w:rsidR="00E4019E" w:rsidRPr="00C12A11">
        <w:rPr>
          <w:rFonts w:ascii="Times New Roman" w:hAnsi="Times New Roman" w:cs="Times New Roman"/>
          <w:b/>
          <w:sz w:val="24"/>
          <w:szCs w:val="24"/>
        </w:rPr>
        <w:t xml:space="preserve">»: </w:t>
      </w:r>
    </w:p>
    <w:p w:rsidR="00E4019E" w:rsidRPr="00C12A11" w:rsidRDefault="00E4019E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2A11">
        <w:rPr>
          <w:rFonts w:ascii="Times New Roman" w:hAnsi="Times New Roman" w:cs="Times New Roman"/>
          <w:sz w:val="24"/>
          <w:szCs w:val="24"/>
        </w:rPr>
        <w:t>Цыпандина</w:t>
      </w:r>
      <w:proofErr w:type="spellEnd"/>
      <w:r w:rsidRPr="00C12A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2A11">
        <w:rPr>
          <w:rFonts w:ascii="Times New Roman" w:hAnsi="Times New Roman" w:cs="Times New Roman"/>
          <w:sz w:val="24"/>
          <w:szCs w:val="24"/>
        </w:rPr>
        <w:t>Лина</w:t>
      </w:r>
      <w:proofErr w:type="spellEnd"/>
      <w:r w:rsidRPr="00C12A11">
        <w:rPr>
          <w:rFonts w:ascii="Times New Roman" w:hAnsi="Times New Roman" w:cs="Times New Roman"/>
          <w:sz w:val="24"/>
          <w:szCs w:val="24"/>
        </w:rPr>
        <w:t xml:space="preserve"> Ивановна – представитель по доверенности от 02.09.2013 г. по 30.09.2013 г.</w:t>
      </w:r>
      <w:r w:rsidR="00730893" w:rsidRPr="00C12A11">
        <w:rPr>
          <w:rFonts w:ascii="Times New Roman" w:hAnsi="Times New Roman" w:cs="Times New Roman"/>
          <w:sz w:val="24"/>
          <w:szCs w:val="24"/>
        </w:rPr>
        <w:t>;</w:t>
      </w:r>
    </w:p>
    <w:p w:rsidR="00E4019E" w:rsidRPr="00C12A11" w:rsidRDefault="00E4019E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>Со сторон</w:t>
      </w:r>
      <w:proofErr w:type="gramStart"/>
      <w:r w:rsidRPr="00C12A11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C12A11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C12A11">
        <w:rPr>
          <w:rFonts w:ascii="Times New Roman" w:hAnsi="Times New Roman" w:cs="Times New Roman"/>
          <w:sz w:val="24"/>
          <w:szCs w:val="24"/>
        </w:rPr>
        <w:t>Джиситехноплюс</w:t>
      </w:r>
      <w:proofErr w:type="spellEnd"/>
      <w:r w:rsidRPr="00C12A11">
        <w:rPr>
          <w:rFonts w:ascii="Times New Roman" w:hAnsi="Times New Roman" w:cs="Times New Roman"/>
          <w:sz w:val="24"/>
          <w:szCs w:val="24"/>
        </w:rPr>
        <w:t>»:</w:t>
      </w:r>
    </w:p>
    <w:p w:rsidR="00E4019E" w:rsidRPr="00C12A11" w:rsidRDefault="00E4019E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>Воробьев</w:t>
      </w:r>
      <w:r w:rsidR="00546A08" w:rsidRPr="00C12A11">
        <w:rPr>
          <w:rFonts w:ascii="Times New Roman" w:hAnsi="Times New Roman" w:cs="Times New Roman"/>
          <w:sz w:val="24"/>
          <w:szCs w:val="24"/>
        </w:rPr>
        <w:t xml:space="preserve"> Михаил Сергеевич</w:t>
      </w:r>
      <w:r w:rsidRPr="00C12A11">
        <w:rPr>
          <w:rFonts w:ascii="Times New Roman" w:hAnsi="Times New Roman" w:cs="Times New Roman"/>
          <w:sz w:val="24"/>
          <w:szCs w:val="24"/>
        </w:rPr>
        <w:t xml:space="preserve"> – представитель по доверенности от </w:t>
      </w:r>
      <w:r w:rsidR="00546A08" w:rsidRPr="00C12A11">
        <w:rPr>
          <w:rFonts w:ascii="Times New Roman" w:hAnsi="Times New Roman" w:cs="Times New Roman"/>
          <w:sz w:val="24"/>
          <w:szCs w:val="24"/>
        </w:rPr>
        <w:t>20.08.2013 г. по 31.12.2013 г.</w:t>
      </w:r>
      <w:r w:rsidR="00730893" w:rsidRPr="00C12A11">
        <w:rPr>
          <w:rFonts w:ascii="Times New Roman" w:hAnsi="Times New Roman" w:cs="Times New Roman"/>
          <w:sz w:val="24"/>
          <w:szCs w:val="24"/>
        </w:rPr>
        <w:t>;</w:t>
      </w:r>
    </w:p>
    <w:p w:rsidR="0089134F" w:rsidRPr="00C12A11" w:rsidRDefault="0089134F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b/>
          <w:sz w:val="24"/>
          <w:szCs w:val="24"/>
        </w:rPr>
        <w:t>Со стороны ответчика</w:t>
      </w:r>
      <w:r w:rsidRPr="00C12A11">
        <w:rPr>
          <w:rFonts w:ascii="Times New Roman" w:hAnsi="Times New Roman" w:cs="Times New Roman"/>
          <w:sz w:val="24"/>
          <w:szCs w:val="24"/>
        </w:rPr>
        <w:t>:</w:t>
      </w:r>
    </w:p>
    <w:p w:rsidR="00E4019E" w:rsidRPr="00C12A11" w:rsidRDefault="00E4019E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>Липко М</w:t>
      </w:r>
      <w:r w:rsidR="00546A08" w:rsidRPr="00C12A11">
        <w:rPr>
          <w:rFonts w:ascii="Times New Roman" w:hAnsi="Times New Roman" w:cs="Times New Roman"/>
          <w:sz w:val="24"/>
          <w:szCs w:val="24"/>
        </w:rPr>
        <w:t xml:space="preserve">аксим </w:t>
      </w:r>
      <w:r w:rsidRPr="00C12A11">
        <w:rPr>
          <w:rFonts w:ascii="Times New Roman" w:hAnsi="Times New Roman" w:cs="Times New Roman"/>
          <w:sz w:val="24"/>
          <w:szCs w:val="24"/>
        </w:rPr>
        <w:t>Л</w:t>
      </w:r>
      <w:r w:rsidR="00546A08" w:rsidRPr="00C12A11">
        <w:rPr>
          <w:rFonts w:ascii="Times New Roman" w:hAnsi="Times New Roman" w:cs="Times New Roman"/>
          <w:sz w:val="24"/>
          <w:szCs w:val="24"/>
        </w:rPr>
        <w:t>еонидович</w:t>
      </w:r>
      <w:r w:rsidRPr="00C12A11">
        <w:rPr>
          <w:rFonts w:ascii="Times New Roman" w:hAnsi="Times New Roman" w:cs="Times New Roman"/>
          <w:sz w:val="24"/>
          <w:szCs w:val="24"/>
        </w:rPr>
        <w:t xml:space="preserve"> – организатор конкурса</w:t>
      </w:r>
      <w:r w:rsidR="00730893" w:rsidRPr="00C12A11">
        <w:rPr>
          <w:rFonts w:ascii="Times New Roman" w:hAnsi="Times New Roman" w:cs="Times New Roman"/>
          <w:sz w:val="24"/>
          <w:szCs w:val="24"/>
        </w:rPr>
        <w:t>, председатель конкурсной комиссии;</w:t>
      </w:r>
    </w:p>
    <w:p w:rsidR="0089134F" w:rsidRPr="00C12A11" w:rsidRDefault="0089134F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lastRenderedPageBreak/>
        <w:t>Рассмотрев жалоб</w:t>
      </w:r>
      <w:proofErr w:type="gramStart"/>
      <w:r w:rsidR="00E4019E" w:rsidRPr="00C12A11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="00E4019E" w:rsidRPr="00C12A11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E4019E" w:rsidRPr="00C12A11">
        <w:rPr>
          <w:rFonts w:ascii="Times New Roman" w:hAnsi="Times New Roman" w:cs="Times New Roman"/>
          <w:sz w:val="24"/>
          <w:szCs w:val="24"/>
        </w:rPr>
        <w:t>Северстрой</w:t>
      </w:r>
      <w:proofErr w:type="spellEnd"/>
      <w:r w:rsidR="00E4019E" w:rsidRPr="00C12A11">
        <w:rPr>
          <w:rFonts w:ascii="Times New Roman" w:hAnsi="Times New Roman" w:cs="Times New Roman"/>
          <w:sz w:val="24"/>
          <w:szCs w:val="24"/>
        </w:rPr>
        <w:t>», ООО «</w:t>
      </w:r>
      <w:proofErr w:type="spellStart"/>
      <w:r w:rsidR="00E4019E" w:rsidRPr="00C12A11">
        <w:rPr>
          <w:rFonts w:ascii="Times New Roman" w:hAnsi="Times New Roman" w:cs="Times New Roman"/>
          <w:sz w:val="24"/>
          <w:szCs w:val="24"/>
        </w:rPr>
        <w:t>Джиситехноплюс</w:t>
      </w:r>
      <w:proofErr w:type="spellEnd"/>
      <w:r w:rsidR="00E4019E" w:rsidRPr="00C12A11">
        <w:rPr>
          <w:rFonts w:ascii="Times New Roman" w:hAnsi="Times New Roman" w:cs="Times New Roman"/>
          <w:sz w:val="24"/>
          <w:szCs w:val="24"/>
        </w:rPr>
        <w:t>»</w:t>
      </w:r>
      <w:r w:rsidRPr="00C12A11">
        <w:rPr>
          <w:rFonts w:ascii="Times New Roman" w:hAnsi="Times New Roman" w:cs="Times New Roman"/>
          <w:sz w:val="24"/>
          <w:szCs w:val="24"/>
        </w:rPr>
        <w:t xml:space="preserve"> о нарушении</w:t>
      </w:r>
      <w:r w:rsidR="003E5A7E" w:rsidRPr="00C12A11">
        <w:rPr>
          <w:rFonts w:ascii="Times New Roman" w:hAnsi="Times New Roman" w:cs="Times New Roman"/>
          <w:sz w:val="24"/>
          <w:szCs w:val="24"/>
        </w:rPr>
        <w:t xml:space="preserve"> антимонопольного законодательства в</w:t>
      </w:r>
      <w:r w:rsidRPr="00C12A11">
        <w:rPr>
          <w:rFonts w:ascii="Times New Roman" w:hAnsi="Times New Roman" w:cs="Times New Roman"/>
          <w:sz w:val="24"/>
          <w:szCs w:val="24"/>
        </w:rPr>
        <w:t xml:space="preserve"> порядк</w:t>
      </w:r>
      <w:r w:rsidR="003E5A7E" w:rsidRPr="00C12A11">
        <w:rPr>
          <w:rFonts w:ascii="Times New Roman" w:hAnsi="Times New Roman" w:cs="Times New Roman"/>
          <w:sz w:val="24"/>
          <w:szCs w:val="24"/>
        </w:rPr>
        <w:t>е</w:t>
      </w:r>
      <w:r w:rsidRPr="00C12A11">
        <w:rPr>
          <w:rFonts w:ascii="Times New Roman" w:hAnsi="Times New Roman" w:cs="Times New Roman"/>
          <w:sz w:val="24"/>
          <w:szCs w:val="24"/>
        </w:rPr>
        <w:t>, установленно</w:t>
      </w:r>
      <w:r w:rsidR="003E5A7E" w:rsidRPr="00C12A11">
        <w:rPr>
          <w:rFonts w:ascii="Times New Roman" w:hAnsi="Times New Roman" w:cs="Times New Roman"/>
          <w:sz w:val="24"/>
          <w:szCs w:val="24"/>
        </w:rPr>
        <w:t>м</w:t>
      </w:r>
      <w:r w:rsidRPr="00C12A11">
        <w:rPr>
          <w:rFonts w:ascii="Times New Roman" w:hAnsi="Times New Roman" w:cs="Times New Roman"/>
          <w:sz w:val="24"/>
          <w:szCs w:val="24"/>
        </w:rPr>
        <w:t xml:space="preserve"> ст</w:t>
      </w:r>
      <w:r w:rsidR="003E5A7E" w:rsidRPr="00C12A11">
        <w:rPr>
          <w:rFonts w:ascii="Times New Roman" w:hAnsi="Times New Roman" w:cs="Times New Roman"/>
          <w:sz w:val="24"/>
          <w:szCs w:val="24"/>
        </w:rPr>
        <w:t>атьей</w:t>
      </w:r>
      <w:r w:rsidRPr="00C12A11">
        <w:rPr>
          <w:rFonts w:ascii="Times New Roman" w:hAnsi="Times New Roman" w:cs="Times New Roman"/>
          <w:sz w:val="24"/>
          <w:szCs w:val="24"/>
        </w:rPr>
        <w:t xml:space="preserve"> 18.1 Федерального закона «О защите конкуренции»,</w:t>
      </w:r>
    </w:p>
    <w:p w:rsidR="0089134F" w:rsidRPr="00C12A11" w:rsidRDefault="0089134F" w:rsidP="00112C5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b/>
          <w:sz w:val="24"/>
          <w:szCs w:val="24"/>
        </w:rPr>
        <w:t>УСТАНОВИЛА</w:t>
      </w:r>
      <w:r w:rsidRPr="00C12A11">
        <w:rPr>
          <w:rFonts w:ascii="Times New Roman" w:hAnsi="Times New Roman" w:cs="Times New Roman"/>
          <w:sz w:val="24"/>
          <w:szCs w:val="24"/>
        </w:rPr>
        <w:t>:</w:t>
      </w:r>
    </w:p>
    <w:p w:rsidR="007B0CA7" w:rsidRPr="00C12A11" w:rsidRDefault="00546A08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>28 августа 2013 г. в Управление Федеральной антимонопольной службы по Республике Саха (Якутия) поступило заявление от ООО «</w:t>
      </w:r>
      <w:proofErr w:type="spellStart"/>
      <w:r w:rsidRPr="00C12A11">
        <w:rPr>
          <w:rFonts w:ascii="Times New Roman" w:hAnsi="Times New Roman" w:cs="Times New Roman"/>
          <w:sz w:val="24"/>
          <w:szCs w:val="24"/>
        </w:rPr>
        <w:t>Северстрой</w:t>
      </w:r>
      <w:proofErr w:type="spellEnd"/>
      <w:r w:rsidRPr="00C12A11">
        <w:rPr>
          <w:rFonts w:ascii="Times New Roman" w:hAnsi="Times New Roman" w:cs="Times New Roman"/>
          <w:sz w:val="24"/>
          <w:szCs w:val="24"/>
        </w:rPr>
        <w:t>» на действия конкурсной комиссии ТСЖ «Соседи-12» по проведению открытого конкурса на выполнение работ по капитальному ремонту многоквартирного дома, расположенного по адресу: г. Якутск, ул. Кузьмина, 29/1.</w:t>
      </w:r>
    </w:p>
    <w:p w:rsidR="00E4019E" w:rsidRPr="00C12A11" w:rsidRDefault="00546A08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>3</w:t>
      </w:r>
      <w:r w:rsidR="00E4019E" w:rsidRPr="00C12A11">
        <w:rPr>
          <w:rFonts w:ascii="Times New Roman" w:hAnsi="Times New Roman" w:cs="Times New Roman"/>
          <w:sz w:val="24"/>
          <w:szCs w:val="24"/>
        </w:rPr>
        <w:t>0 августа 2013 г. в Управление Федеральной антимонопольной службы по Республике Саха (Якутия) поступило заявление от ООО «</w:t>
      </w:r>
      <w:proofErr w:type="spellStart"/>
      <w:r w:rsidR="00E4019E" w:rsidRPr="00C12A11">
        <w:rPr>
          <w:rFonts w:ascii="Times New Roman" w:hAnsi="Times New Roman" w:cs="Times New Roman"/>
          <w:sz w:val="24"/>
          <w:szCs w:val="24"/>
        </w:rPr>
        <w:t>Джи</w:t>
      </w:r>
      <w:r w:rsidR="00997F19" w:rsidRPr="00C12A11">
        <w:rPr>
          <w:rFonts w:ascii="Times New Roman" w:hAnsi="Times New Roman" w:cs="Times New Roman"/>
          <w:sz w:val="24"/>
          <w:szCs w:val="24"/>
        </w:rPr>
        <w:t>СиТ</w:t>
      </w:r>
      <w:r w:rsidR="00E4019E" w:rsidRPr="00C12A11">
        <w:rPr>
          <w:rFonts w:ascii="Times New Roman" w:hAnsi="Times New Roman" w:cs="Times New Roman"/>
          <w:sz w:val="24"/>
          <w:szCs w:val="24"/>
        </w:rPr>
        <w:t>ехно</w:t>
      </w:r>
      <w:r w:rsidR="00997F19" w:rsidRPr="00C12A11">
        <w:rPr>
          <w:rFonts w:ascii="Times New Roman" w:hAnsi="Times New Roman" w:cs="Times New Roman"/>
          <w:sz w:val="24"/>
          <w:szCs w:val="24"/>
        </w:rPr>
        <w:t>П</w:t>
      </w:r>
      <w:r w:rsidR="00E4019E" w:rsidRPr="00C12A11">
        <w:rPr>
          <w:rFonts w:ascii="Times New Roman" w:hAnsi="Times New Roman" w:cs="Times New Roman"/>
          <w:sz w:val="24"/>
          <w:szCs w:val="24"/>
        </w:rPr>
        <w:t>люс</w:t>
      </w:r>
      <w:proofErr w:type="spellEnd"/>
      <w:r w:rsidR="00E4019E" w:rsidRPr="00C12A11">
        <w:rPr>
          <w:rFonts w:ascii="Times New Roman" w:hAnsi="Times New Roman" w:cs="Times New Roman"/>
          <w:sz w:val="24"/>
          <w:szCs w:val="24"/>
        </w:rPr>
        <w:t>» на действия конкурсной комиссии ТСЖ «Соседи-12» по проведению открытого конкурса на выполнение работ по капитальному ремонту многоквартирного дома, расположенного по адресу:</w:t>
      </w:r>
      <w:r w:rsidR="007B0CA7" w:rsidRPr="00C12A11">
        <w:rPr>
          <w:rFonts w:ascii="Times New Roman" w:hAnsi="Times New Roman" w:cs="Times New Roman"/>
          <w:sz w:val="24"/>
          <w:szCs w:val="24"/>
        </w:rPr>
        <w:t xml:space="preserve"> г. Якутск, ул. Кузьмина, 29/1.</w:t>
      </w:r>
    </w:p>
    <w:p w:rsidR="008C0A06" w:rsidRPr="00C12A11" w:rsidRDefault="008C0A06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A11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C12A11">
        <w:rPr>
          <w:rFonts w:ascii="Times New Roman" w:hAnsi="Times New Roman" w:cs="Times New Roman"/>
          <w:sz w:val="24"/>
          <w:szCs w:val="24"/>
        </w:rPr>
        <w:t>Северстрой</w:t>
      </w:r>
      <w:proofErr w:type="spellEnd"/>
      <w:r w:rsidRPr="00C12A11">
        <w:rPr>
          <w:rFonts w:ascii="Times New Roman" w:hAnsi="Times New Roman" w:cs="Times New Roman"/>
          <w:sz w:val="24"/>
          <w:szCs w:val="24"/>
        </w:rPr>
        <w:t>» полагает, что конкурсная комиссия необоснованно отказала им в допуске к участию в конкурсе</w:t>
      </w:r>
      <w:r w:rsidR="007B0CA7" w:rsidRPr="00C12A11">
        <w:rPr>
          <w:rFonts w:ascii="Times New Roman" w:hAnsi="Times New Roman" w:cs="Times New Roman"/>
          <w:sz w:val="24"/>
          <w:szCs w:val="24"/>
        </w:rPr>
        <w:t xml:space="preserve">, </w:t>
      </w:r>
      <w:r w:rsidR="00802E2B" w:rsidRPr="00C12A11">
        <w:rPr>
          <w:rFonts w:ascii="Times New Roman" w:hAnsi="Times New Roman" w:cs="Times New Roman"/>
          <w:sz w:val="24"/>
          <w:szCs w:val="24"/>
        </w:rPr>
        <w:t xml:space="preserve">так как </w:t>
      </w:r>
      <w:r w:rsidR="007B0CA7" w:rsidRPr="00C12A11">
        <w:rPr>
          <w:rFonts w:ascii="Times New Roman" w:hAnsi="Times New Roman" w:cs="Times New Roman"/>
          <w:sz w:val="24"/>
          <w:szCs w:val="24"/>
        </w:rPr>
        <w:t>считает</w:t>
      </w:r>
      <w:r w:rsidR="00802E2B" w:rsidRPr="00C12A11">
        <w:rPr>
          <w:rFonts w:ascii="Times New Roman" w:hAnsi="Times New Roman" w:cs="Times New Roman"/>
          <w:sz w:val="24"/>
          <w:szCs w:val="24"/>
        </w:rPr>
        <w:t>, что все требуемые кон</w:t>
      </w:r>
      <w:r w:rsidR="00730893" w:rsidRPr="00C12A11">
        <w:rPr>
          <w:rFonts w:ascii="Times New Roman" w:hAnsi="Times New Roman" w:cs="Times New Roman"/>
          <w:sz w:val="24"/>
          <w:szCs w:val="24"/>
        </w:rPr>
        <w:t xml:space="preserve">курсной документацией документы, подтверждающие опыт </w:t>
      </w:r>
      <w:r w:rsidR="00E05CAE" w:rsidRPr="00C12A11">
        <w:rPr>
          <w:rFonts w:ascii="Times New Roman" w:hAnsi="Times New Roman" w:cs="Times New Roman"/>
          <w:sz w:val="24"/>
          <w:szCs w:val="24"/>
        </w:rPr>
        <w:t xml:space="preserve">работы специалистов подрядчика на объектах аналогах и соответствие квалификационным требованиям, </w:t>
      </w:r>
      <w:r w:rsidR="00802E2B" w:rsidRPr="00C12A11">
        <w:rPr>
          <w:rFonts w:ascii="Times New Roman" w:hAnsi="Times New Roman" w:cs="Times New Roman"/>
          <w:sz w:val="24"/>
          <w:szCs w:val="24"/>
        </w:rPr>
        <w:t xml:space="preserve">представлены организатору конкурса в полном объеме в соответствии с конкурсной документацией, а именно: </w:t>
      </w:r>
      <w:r w:rsidR="005901C0">
        <w:rPr>
          <w:rFonts w:ascii="Times New Roman" w:hAnsi="Times New Roman" w:cs="Times New Roman"/>
          <w:sz w:val="24"/>
          <w:szCs w:val="24"/>
        </w:rPr>
        <w:t>а</w:t>
      </w:r>
      <w:r w:rsidR="00E05CAE" w:rsidRPr="00C12A11">
        <w:rPr>
          <w:rFonts w:ascii="Times New Roman" w:hAnsi="Times New Roman" w:cs="Times New Roman"/>
          <w:sz w:val="24"/>
          <w:szCs w:val="24"/>
        </w:rPr>
        <w:t>кты сдачи-приемки законченных работ, графики выполнения работ, отзывы о выполнении работ</w:t>
      </w:r>
      <w:proofErr w:type="gramEnd"/>
      <w:r w:rsidR="00E05CAE" w:rsidRPr="00C12A11">
        <w:rPr>
          <w:rFonts w:ascii="Times New Roman" w:hAnsi="Times New Roman" w:cs="Times New Roman"/>
          <w:sz w:val="24"/>
          <w:szCs w:val="24"/>
        </w:rPr>
        <w:t>, почетные грамоты, благодарственные письма.</w:t>
      </w:r>
    </w:p>
    <w:p w:rsidR="008C0A06" w:rsidRPr="00C12A11" w:rsidRDefault="008C0A06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C12A11">
        <w:rPr>
          <w:rFonts w:ascii="Times New Roman" w:hAnsi="Times New Roman" w:cs="Times New Roman"/>
          <w:sz w:val="24"/>
          <w:szCs w:val="24"/>
        </w:rPr>
        <w:t>Северстрой</w:t>
      </w:r>
      <w:proofErr w:type="spellEnd"/>
      <w:r w:rsidRPr="00C12A11">
        <w:rPr>
          <w:rFonts w:ascii="Times New Roman" w:hAnsi="Times New Roman" w:cs="Times New Roman"/>
          <w:sz w:val="24"/>
          <w:szCs w:val="24"/>
        </w:rPr>
        <w:t xml:space="preserve">» </w:t>
      </w:r>
      <w:r w:rsidR="00802E2B" w:rsidRPr="00C12A11">
        <w:rPr>
          <w:rFonts w:ascii="Times New Roman" w:hAnsi="Times New Roman" w:cs="Times New Roman"/>
          <w:sz w:val="24"/>
          <w:szCs w:val="24"/>
        </w:rPr>
        <w:t xml:space="preserve">также </w:t>
      </w:r>
      <w:r w:rsidRPr="00C12A11">
        <w:rPr>
          <w:rFonts w:ascii="Times New Roman" w:hAnsi="Times New Roman" w:cs="Times New Roman"/>
          <w:sz w:val="24"/>
          <w:szCs w:val="24"/>
        </w:rPr>
        <w:t>указывает на то, что в сводной таблице конкурсных заявок сделана запись о том, чт</w:t>
      </w:r>
      <w:proofErr w:type="gramStart"/>
      <w:r w:rsidRPr="00C12A11">
        <w:rPr>
          <w:rFonts w:ascii="Times New Roman" w:hAnsi="Times New Roman" w:cs="Times New Roman"/>
          <w:sz w:val="24"/>
          <w:szCs w:val="24"/>
        </w:rPr>
        <w:t>о ООО</w:t>
      </w:r>
      <w:proofErr w:type="gramEnd"/>
      <w:r w:rsidRPr="00C12A11">
        <w:rPr>
          <w:rFonts w:ascii="Times New Roman" w:hAnsi="Times New Roman" w:cs="Times New Roman"/>
          <w:sz w:val="24"/>
          <w:szCs w:val="24"/>
        </w:rPr>
        <w:t xml:space="preserve"> «И</w:t>
      </w:r>
      <w:r w:rsidR="005901C0">
        <w:rPr>
          <w:rFonts w:ascii="Times New Roman" w:hAnsi="Times New Roman" w:cs="Times New Roman"/>
          <w:sz w:val="24"/>
          <w:szCs w:val="24"/>
        </w:rPr>
        <w:t>СКРА</w:t>
      </w:r>
      <w:r w:rsidRPr="00C12A11">
        <w:rPr>
          <w:rFonts w:ascii="Times New Roman" w:hAnsi="Times New Roman" w:cs="Times New Roman"/>
          <w:sz w:val="24"/>
          <w:szCs w:val="24"/>
        </w:rPr>
        <w:t>» не допускается к участию в конкурсе, но признана победителем</w:t>
      </w:r>
      <w:r w:rsidR="005901C0">
        <w:rPr>
          <w:rFonts w:ascii="Times New Roman" w:hAnsi="Times New Roman" w:cs="Times New Roman"/>
          <w:sz w:val="24"/>
          <w:szCs w:val="24"/>
        </w:rPr>
        <w:t xml:space="preserve"> конкурса</w:t>
      </w:r>
      <w:r w:rsidRPr="00C12A11">
        <w:rPr>
          <w:rFonts w:ascii="Times New Roman" w:hAnsi="Times New Roman" w:cs="Times New Roman"/>
          <w:sz w:val="24"/>
          <w:szCs w:val="24"/>
        </w:rPr>
        <w:t>.</w:t>
      </w:r>
    </w:p>
    <w:p w:rsidR="00E05CAE" w:rsidRPr="00C12A11" w:rsidRDefault="008C0A06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E05CAE" w:rsidRPr="00C12A11">
        <w:rPr>
          <w:rFonts w:ascii="Times New Roman" w:hAnsi="Times New Roman" w:cs="Times New Roman"/>
          <w:sz w:val="24"/>
          <w:szCs w:val="24"/>
        </w:rPr>
        <w:t>ДжиСиТехноПлюс</w:t>
      </w:r>
      <w:proofErr w:type="spellEnd"/>
      <w:r w:rsidRPr="00C12A11">
        <w:rPr>
          <w:rFonts w:ascii="Times New Roman" w:hAnsi="Times New Roman" w:cs="Times New Roman"/>
          <w:sz w:val="24"/>
          <w:szCs w:val="24"/>
        </w:rPr>
        <w:t xml:space="preserve">» </w:t>
      </w:r>
      <w:r w:rsidR="00E05CAE" w:rsidRPr="00C12A11">
        <w:rPr>
          <w:rFonts w:ascii="Times New Roman" w:hAnsi="Times New Roman" w:cs="Times New Roman"/>
          <w:sz w:val="24"/>
          <w:szCs w:val="24"/>
        </w:rPr>
        <w:t>указывает на следующее:</w:t>
      </w:r>
    </w:p>
    <w:p w:rsidR="008C0A06" w:rsidRPr="005901C0" w:rsidRDefault="005901C0" w:rsidP="005901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r w:rsidR="00802E2B" w:rsidRPr="005901C0">
        <w:rPr>
          <w:rFonts w:ascii="Times New Roman" w:hAnsi="Times New Roman" w:cs="Times New Roman"/>
          <w:sz w:val="24"/>
          <w:szCs w:val="24"/>
        </w:rPr>
        <w:t xml:space="preserve">в приложениях к протоколу </w:t>
      </w:r>
      <w:r w:rsidR="00C9594B">
        <w:rPr>
          <w:rFonts w:ascii="Times New Roman" w:hAnsi="Times New Roman" w:cs="Times New Roman"/>
          <w:sz w:val="24"/>
          <w:szCs w:val="24"/>
        </w:rPr>
        <w:t xml:space="preserve">оценки и сопоставления заявок </w:t>
      </w:r>
      <w:r w:rsidR="00C9594B" w:rsidRPr="005901C0">
        <w:rPr>
          <w:rFonts w:ascii="Times New Roman" w:hAnsi="Times New Roman" w:cs="Times New Roman"/>
          <w:sz w:val="24"/>
          <w:szCs w:val="24"/>
        </w:rPr>
        <w:t>отсутствуют</w:t>
      </w:r>
      <w:r w:rsidR="00C9594B">
        <w:rPr>
          <w:rFonts w:ascii="Times New Roman" w:hAnsi="Times New Roman" w:cs="Times New Roman"/>
          <w:sz w:val="24"/>
          <w:szCs w:val="24"/>
        </w:rPr>
        <w:t xml:space="preserve"> </w:t>
      </w:r>
      <w:r w:rsidR="00802E2B" w:rsidRPr="005901C0">
        <w:rPr>
          <w:rFonts w:ascii="Times New Roman" w:hAnsi="Times New Roman" w:cs="Times New Roman"/>
          <w:sz w:val="24"/>
          <w:szCs w:val="24"/>
        </w:rPr>
        <w:t>показатели критери</w:t>
      </w:r>
      <w:r w:rsidR="00F01A3A">
        <w:rPr>
          <w:rFonts w:ascii="Times New Roman" w:hAnsi="Times New Roman" w:cs="Times New Roman"/>
          <w:sz w:val="24"/>
          <w:szCs w:val="24"/>
        </w:rPr>
        <w:t>ев</w:t>
      </w:r>
      <w:r w:rsidR="00802E2B" w:rsidRPr="005901C0">
        <w:rPr>
          <w:rFonts w:ascii="Times New Roman" w:hAnsi="Times New Roman" w:cs="Times New Roman"/>
          <w:sz w:val="24"/>
          <w:szCs w:val="24"/>
        </w:rPr>
        <w:t xml:space="preserve"> «срок выполнения работ» и «цена договора», что не позволяет объективно говорить о результатах конкурса.</w:t>
      </w:r>
    </w:p>
    <w:p w:rsidR="00802E2B" w:rsidRPr="00C12A11" w:rsidRDefault="00E05CAE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 xml:space="preserve">- </w:t>
      </w:r>
      <w:r w:rsidR="00802E2B" w:rsidRPr="00C12A11">
        <w:rPr>
          <w:rFonts w:ascii="Times New Roman" w:hAnsi="Times New Roman" w:cs="Times New Roman"/>
          <w:sz w:val="24"/>
          <w:szCs w:val="24"/>
        </w:rPr>
        <w:t>в сводной таблице по подкритерию «соблюдение техники безопасности</w:t>
      </w:r>
      <w:r w:rsidR="00B65178">
        <w:rPr>
          <w:rFonts w:ascii="Times New Roman" w:hAnsi="Times New Roman" w:cs="Times New Roman"/>
          <w:sz w:val="24"/>
          <w:szCs w:val="24"/>
        </w:rPr>
        <w:t>»</w:t>
      </w:r>
      <w:r w:rsidR="00802E2B" w:rsidRPr="00C12A11">
        <w:rPr>
          <w:rFonts w:ascii="Times New Roman" w:hAnsi="Times New Roman" w:cs="Times New Roman"/>
          <w:sz w:val="24"/>
          <w:szCs w:val="24"/>
        </w:rPr>
        <w:t xml:space="preserve"> критерия «квалификация» </w:t>
      </w:r>
      <w:r w:rsidR="00D54A41">
        <w:rPr>
          <w:rFonts w:ascii="Times New Roman" w:hAnsi="Times New Roman" w:cs="Times New Roman"/>
          <w:sz w:val="24"/>
          <w:szCs w:val="24"/>
        </w:rPr>
        <w:t xml:space="preserve">некоторым участникам </w:t>
      </w:r>
      <w:r w:rsidR="00B65178">
        <w:rPr>
          <w:rFonts w:ascii="Times New Roman" w:hAnsi="Times New Roman" w:cs="Times New Roman"/>
          <w:sz w:val="24"/>
          <w:szCs w:val="24"/>
        </w:rPr>
        <w:t xml:space="preserve">необоснованно </w:t>
      </w:r>
      <w:r w:rsidR="00802E2B" w:rsidRPr="00C12A11">
        <w:rPr>
          <w:rFonts w:ascii="Times New Roman" w:hAnsi="Times New Roman" w:cs="Times New Roman"/>
          <w:sz w:val="24"/>
          <w:szCs w:val="24"/>
        </w:rPr>
        <w:t>установлен штрафной балл «0».</w:t>
      </w:r>
    </w:p>
    <w:p w:rsidR="00730893" w:rsidRPr="00C12A11" w:rsidRDefault="00730893" w:rsidP="00112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A11">
        <w:rPr>
          <w:rFonts w:ascii="Times New Roman" w:eastAsia="Times New Roman" w:hAnsi="Times New Roman" w:cs="Times New Roman"/>
          <w:sz w:val="24"/>
          <w:szCs w:val="24"/>
        </w:rPr>
        <w:t>На рассмотрении настоящей жалобы по существу представители заявителей поддержали свои доводы.</w:t>
      </w:r>
    </w:p>
    <w:p w:rsidR="00776C29" w:rsidRDefault="00C12A11" w:rsidP="00112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Ответчик возразил против доводов представителя ООО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Северстрой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», указав, что согласно форме 1 Конкурсной документации по проведению открытого конкурса на выполнение работ по капитальному ремонту многоквартирных домов</w:t>
      </w:r>
      <w:r w:rsidR="00E50100">
        <w:rPr>
          <w:rFonts w:ascii="Times New Roman" w:eastAsia="Times New Roman" w:hAnsi="Times New Roman" w:cs="Times New Roman"/>
          <w:sz w:val="24"/>
          <w:szCs w:val="24"/>
        </w:rPr>
        <w:t xml:space="preserve"> (далее по тексту </w:t>
      </w:r>
      <w:proofErr w:type="gramStart"/>
      <w:r w:rsidR="00E50100">
        <w:rPr>
          <w:rFonts w:ascii="Times New Roman" w:eastAsia="Times New Roman" w:hAnsi="Times New Roman" w:cs="Times New Roman"/>
          <w:sz w:val="24"/>
          <w:szCs w:val="24"/>
        </w:rPr>
        <w:t>-ф</w:t>
      </w:r>
      <w:proofErr w:type="gramEnd"/>
      <w:r w:rsidR="00E50100">
        <w:rPr>
          <w:rFonts w:ascii="Times New Roman" w:eastAsia="Times New Roman" w:hAnsi="Times New Roman" w:cs="Times New Roman"/>
          <w:sz w:val="24"/>
          <w:szCs w:val="24"/>
        </w:rPr>
        <w:t>орма 1)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качестве документов, подтверждающих опыт работы в составе заявки должны быть представлены копии договоров подряда.</w:t>
      </w:r>
      <w:r w:rsidR="00E501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6C29">
        <w:rPr>
          <w:rFonts w:ascii="Times New Roman" w:eastAsia="Times New Roman" w:hAnsi="Times New Roman" w:cs="Times New Roman"/>
          <w:sz w:val="24"/>
          <w:szCs w:val="24"/>
        </w:rPr>
        <w:t xml:space="preserve">На основании отсутствия указанных договоров конкурсная комиссия не допустила к участию </w:t>
      </w:r>
      <w:r w:rsidR="00D54A41">
        <w:rPr>
          <w:rFonts w:ascii="Times New Roman" w:eastAsia="Times New Roman" w:hAnsi="Times New Roman" w:cs="Times New Roman"/>
          <w:sz w:val="24"/>
          <w:szCs w:val="24"/>
        </w:rPr>
        <w:t xml:space="preserve">в конкурсе </w:t>
      </w:r>
      <w:r w:rsidR="00776C29">
        <w:rPr>
          <w:rFonts w:ascii="Times New Roman" w:eastAsia="Times New Roman" w:hAnsi="Times New Roman" w:cs="Times New Roman"/>
          <w:sz w:val="24"/>
          <w:szCs w:val="24"/>
        </w:rPr>
        <w:t xml:space="preserve">ООО « </w:t>
      </w:r>
      <w:proofErr w:type="spellStart"/>
      <w:r w:rsidR="00776C29">
        <w:rPr>
          <w:rFonts w:ascii="Times New Roman" w:eastAsia="Times New Roman" w:hAnsi="Times New Roman" w:cs="Times New Roman"/>
          <w:sz w:val="24"/>
          <w:szCs w:val="24"/>
        </w:rPr>
        <w:t>Северстрой</w:t>
      </w:r>
      <w:proofErr w:type="spellEnd"/>
      <w:r w:rsidR="00776C29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B65178" w:rsidRDefault="004C6B45" w:rsidP="00112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Ответчик согласился с доводами представителя ООО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ДжиСиТехноПлюс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B65178">
        <w:rPr>
          <w:rFonts w:ascii="Times New Roman" w:eastAsia="Times New Roman" w:hAnsi="Times New Roman" w:cs="Times New Roman"/>
          <w:sz w:val="24"/>
          <w:szCs w:val="24"/>
        </w:rPr>
        <w:t>, призна</w:t>
      </w:r>
      <w:r w:rsidR="00F01A3A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65178">
        <w:rPr>
          <w:rFonts w:ascii="Times New Roman" w:eastAsia="Times New Roman" w:hAnsi="Times New Roman" w:cs="Times New Roman"/>
          <w:sz w:val="24"/>
          <w:szCs w:val="24"/>
        </w:rPr>
        <w:t xml:space="preserve">, что </w:t>
      </w:r>
      <w:r w:rsidR="00F01A3A">
        <w:rPr>
          <w:rFonts w:ascii="Times New Roman" w:eastAsia="Times New Roman" w:hAnsi="Times New Roman" w:cs="Times New Roman"/>
          <w:sz w:val="24"/>
          <w:szCs w:val="24"/>
        </w:rPr>
        <w:t xml:space="preserve">показатели критериев не были вписаны в приложение к протоколу оценки и сопоставления заявок на участие в открытом конкурсе, </w:t>
      </w:r>
      <w:r w:rsidR="00B65178">
        <w:rPr>
          <w:rFonts w:ascii="Times New Roman" w:eastAsia="Times New Roman" w:hAnsi="Times New Roman" w:cs="Times New Roman"/>
          <w:sz w:val="24"/>
          <w:szCs w:val="24"/>
        </w:rPr>
        <w:t>была допущена ошибка при составлении.</w:t>
      </w:r>
    </w:p>
    <w:p w:rsidR="00746619" w:rsidRDefault="00F01A3A" w:rsidP="00112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 вторым доводом ООО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ДжиСиТехноПлюс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 ответчик не согласен, аргументируя свое несогласие тем, что в составе заявок на участие в конкурсе всех допущенных к участию участников имелись справки об отсутствии несчастных случаев, и на этом основании штрафные баллы не были выставлены.</w:t>
      </w:r>
    </w:p>
    <w:p w:rsidR="00B65178" w:rsidRDefault="00C334E9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lastRenderedPageBreak/>
        <w:t>Комиссия по рассмотрению дела №02-</w:t>
      </w:r>
      <w:r w:rsidR="00802E2B" w:rsidRPr="00C12A11">
        <w:rPr>
          <w:rFonts w:ascii="Times New Roman" w:hAnsi="Times New Roman" w:cs="Times New Roman"/>
          <w:sz w:val="24"/>
          <w:szCs w:val="24"/>
        </w:rPr>
        <w:t>30</w:t>
      </w:r>
      <w:r w:rsidRPr="00C12A11">
        <w:rPr>
          <w:rFonts w:ascii="Times New Roman" w:hAnsi="Times New Roman" w:cs="Times New Roman"/>
          <w:sz w:val="24"/>
          <w:szCs w:val="24"/>
        </w:rPr>
        <w:t>/18.1-13, изучив материалы дела и доказательства, выслушав доводы и возражения лиц, участвующих в деле, приходит к следующим выводам:</w:t>
      </w:r>
    </w:p>
    <w:p w:rsidR="00730893" w:rsidRPr="00C12A11" w:rsidRDefault="00730893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 xml:space="preserve">30 июля 2013 г. на официальном интернет сайте Министерства жилищно-коммунального хозяйства и энергетики Республики Саха (Якутия) </w:t>
      </w:r>
      <w:hyperlink r:id="rId7" w:history="1">
        <w:r w:rsidRPr="00C12A1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C12A11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12A1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sakha</w:t>
        </w:r>
        <w:proofErr w:type="spellEnd"/>
        <w:r w:rsidRPr="00C12A11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12A1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Pr="00C12A11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12A1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C12A11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C12A1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minjkh</w:t>
        </w:r>
        <w:proofErr w:type="spellEnd"/>
        <w:r w:rsidRPr="00C12A11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</w:hyperlink>
      <w:r w:rsidRPr="00C12A11">
        <w:rPr>
          <w:rFonts w:ascii="Times New Roman" w:hAnsi="Times New Roman" w:cs="Times New Roman"/>
          <w:sz w:val="24"/>
          <w:szCs w:val="24"/>
        </w:rPr>
        <w:t xml:space="preserve"> было опубликовано извещение о проведении открытого конкурса на выполнение работ по капитальному ремонту многоквартирного дома, расположенного по адресу: г. Якутск, </w:t>
      </w:r>
      <w:proofErr w:type="spellStart"/>
      <w:proofErr w:type="gramStart"/>
      <w:r w:rsidRPr="00C12A11">
        <w:rPr>
          <w:rFonts w:ascii="Times New Roman" w:hAnsi="Times New Roman" w:cs="Times New Roman"/>
          <w:sz w:val="24"/>
          <w:szCs w:val="24"/>
        </w:rPr>
        <w:t>ул</w:t>
      </w:r>
      <w:proofErr w:type="spellEnd"/>
      <w:proofErr w:type="gramEnd"/>
      <w:r w:rsidRPr="00C12A11">
        <w:rPr>
          <w:rFonts w:ascii="Times New Roman" w:hAnsi="Times New Roman" w:cs="Times New Roman"/>
          <w:sz w:val="24"/>
          <w:szCs w:val="24"/>
        </w:rPr>
        <w:t>, Кузьмина, 29/1.</w:t>
      </w:r>
    </w:p>
    <w:p w:rsidR="00730893" w:rsidRPr="005901C0" w:rsidRDefault="00730893" w:rsidP="005901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 xml:space="preserve">Согласно конкурсной документации предметом конкурса является право заключения договора подряда на выполнение следующих работ по капитальному ремонту многоквартирного жилого дома по адресу: г. Якутск, </w:t>
      </w:r>
      <w:proofErr w:type="spellStart"/>
      <w:proofErr w:type="gramStart"/>
      <w:r w:rsidRPr="00C12A11">
        <w:rPr>
          <w:rFonts w:ascii="Times New Roman" w:hAnsi="Times New Roman" w:cs="Times New Roman"/>
          <w:sz w:val="24"/>
          <w:szCs w:val="24"/>
        </w:rPr>
        <w:t>ул</w:t>
      </w:r>
      <w:proofErr w:type="spellEnd"/>
      <w:proofErr w:type="gramEnd"/>
      <w:r w:rsidRPr="00C12A11">
        <w:rPr>
          <w:rFonts w:ascii="Times New Roman" w:hAnsi="Times New Roman" w:cs="Times New Roman"/>
          <w:sz w:val="24"/>
          <w:szCs w:val="24"/>
        </w:rPr>
        <w:t>, Кузьмина, 29/1.: ремонт фасада, ремонт электрооборудования, системы канализации, установка приборов учета, системы ХГВС</w:t>
      </w:r>
      <w:r w:rsidRPr="005901C0">
        <w:rPr>
          <w:rFonts w:ascii="Times New Roman" w:hAnsi="Times New Roman" w:cs="Times New Roman"/>
          <w:sz w:val="24"/>
          <w:szCs w:val="24"/>
        </w:rPr>
        <w:t>, строительство элеваторного узла, ремонт кровли, системы отопления.</w:t>
      </w:r>
    </w:p>
    <w:p w:rsidR="00730893" w:rsidRPr="005901C0" w:rsidRDefault="00730893" w:rsidP="005901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1C0">
        <w:rPr>
          <w:rFonts w:ascii="Times New Roman" w:hAnsi="Times New Roman" w:cs="Times New Roman"/>
          <w:sz w:val="24"/>
          <w:szCs w:val="24"/>
        </w:rPr>
        <w:t>Заказчиком является ТСЖ «Соседи-12», организатором конкурса является Липко Максим Леонидович. Начальная (максимальная) цена договора составила: 4 626 013 (четыре миллиона шестьсот двадцать шесть тысяч тринадцать) руб. 20 коп</w:t>
      </w:r>
      <w:proofErr w:type="gramStart"/>
      <w:r w:rsidRPr="005901C0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5901C0">
        <w:rPr>
          <w:rFonts w:ascii="Times New Roman" w:hAnsi="Times New Roman" w:cs="Times New Roman"/>
          <w:sz w:val="24"/>
          <w:szCs w:val="24"/>
        </w:rPr>
        <w:t>с учетом НДС.</w:t>
      </w:r>
    </w:p>
    <w:p w:rsidR="005901C0" w:rsidRPr="005901C0" w:rsidRDefault="005901C0" w:rsidP="005901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01C0">
        <w:rPr>
          <w:rFonts w:ascii="Times New Roman" w:hAnsi="Times New Roman" w:cs="Times New Roman"/>
          <w:sz w:val="24"/>
          <w:szCs w:val="24"/>
        </w:rPr>
        <w:t>Процедура проведения конкурсов по привлечению подрядных организаций для выполнения работ по капитальному ремонту многоквартирных домов регулируется Постановлением Правительства Республики Саха (Якутия) от 24.07.2008г  №302  «Об утверждении порядка привлечения товариществом собственников жилья, жилищно-строительным кооперативом, иным специализированным потребительским кооперативом либо выбранной собственниками помещений в многоквартирном доме управляющей организаций для выполнения работ по капитальному ремонту многоквартирных домов и порядка представления органами местного</w:t>
      </w:r>
      <w:proofErr w:type="gramEnd"/>
      <w:r w:rsidRPr="005901C0">
        <w:rPr>
          <w:rFonts w:ascii="Times New Roman" w:hAnsi="Times New Roman" w:cs="Times New Roman"/>
          <w:sz w:val="24"/>
          <w:szCs w:val="24"/>
        </w:rPr>
        <w:t xml:space="preserve"> самоуправления Республики Саха (Якутия) отчета о ходе реализации республиканской адресной программы   по проведению капитального ремонта многоквартирных домов с использованием средств, предоставляемых в соответствии с федеральным законом от 21.07.2007 №185-ФЗ «О фонде содействия реформированию жилищно-коммунального хозяйства» (далее ПП Р</w:t>
      </w:r>
      <w:proofErr w:type="gramStart"/>
      <w:r w:rsidRPr="005901C0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5901C0">
        <w:rPr>
          <w:rFonts w:ascii="Times New Roman" w:hAnsi="Times New Roman" w:cs="Times New Roman"/>
          <w:sz w:val="24"/>
          <w:szCs w:val="24"/>
        </w:rPr>
        <w:t>Я) №302).</w:t>
      </w:r>
    </w:p>
    <w:p w:rsidR="0063414E" w:rsidRPr="00C12A11" w:rsidRDefault="0063414E" w:rsidP="006341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A11">
        <w:rPr>
          <w:rFonts w:ascii="Times New Roman" w:hAnsi="Times New Roman" w:cs="Times New Roman"/>
          <w:sz w:val="24"/>
          <w:szCs w:val="24"/>
        </w:rPr>
        <w:t xml:space="preserve">Согласно п.1 Постановления Правительства РС (Я) №302 Настоящий Порядок разработан в целях обеспечения единого методологического подхода при привлечении подрядных организаций для выполнения работ по капитальному ремонту многоквартирных домов с использованием средств, предоставляемых в соответствии с Федеральным </w:t>
      </w:r>
      <w:hyperlink r:id="rId8" w:history="1">
        <w:r w:rsidRPr="00C12A11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C12A11">
        <w:rPr>
          <w:rFonts w:ascii="Times New Roman" w:hAnsi="Times New Roman" w:cs="Times New Roman"/>
          <w:sz w:val="24"/>
          <w:szCs w:val="24"/>
        </w:rPr>
        <w:t xml:space="preserve"> от 21 июля 2007 года N 185-ФЗ "О Фонде содействия реформированию жилищно-коммунального хозяйства" (далее - привлечение подрядных организаций), и подготовке договоров подряда на</w:t>
      </w:r>
      <w:proofErr w:type="gramEnd"/>
      <w:r w:rsidRPr="00C12A11">
        <w:rPr>
          <w:rFonts w:ascii="Times New Roman" w:hAnsi="Times New Roman" w:cs="Times New Roman"/>
          <w:sz w:val="24"/>
          <w:szCs w:val="24"/>
        </w:rPr>
        <w:t xml:space="preserve"> выполнение работ по капитальному ремонту многоквартирных домов, заключаемых с победителями открытых конкурсов по привлечению подрядных организаций.</w:t>
      </w:r>
    </w:p>
    <w:p w:rsidR="00730893" w:rsidRPr="00C12A11" w:rsidRDefault="00730893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>19 августа 2013 г. проведена процедура вскрытия конвертов с заявками на участие в указанном открытом конкурсе, о чем составлен протокол.</w:t>
      </w:r>
    </w:p>
    <w:p w:rsidR="00730893" w:rsidRPr="00C12A11" w:rsidRDefault="00730893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 xml:space="preserve">Согласно данному протоколу вскрытия конвертов </w:t>
      </w:r>
      <w:proofErr w:type="gramStart"/>
      <w:r w:rsidRPr="00C12A11">
        <w:rPr>
          <w:rFonts w:ascii="Times New Roman" w:hAnsi="Times New Roman" w:cs="Times New Roman"/>
          <w:sz w:val="24"/>
          <w:szCs w:val="24"/>
        </w:rPr>
        <w:t>с заявками на участие в открытом конкурсе на выполнение работ по капитальному ремонту</w:t>
      </w:r>
      <w:proofErr w:type="gramEnd"/>
      <w:r w:rsidRPr="00C12A11">
        <w:rPr>
          <w:rFonts w:ascii="Times New Roman" w:hAnsi="Times New Roman" w:cs="Times New Roman"/>
          <w:sz w:val="24"/>
          <w:szCs w:val="24"/>
        </w:rPr>
        <w:t xml:space="preserve"> многоквартирного дома поступило 5 заявок:</w:t>
      </w:r>
    </w:p>
    <w:p w:rsidR="00730893" w:rsidRPr="00C12A11" w:rsidRDefault="00730893" w:rsidP="00112C5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 xml:space="preserve">ООО «ИСКРА» - </w:t>
      </w:r>
      <w:proofErr w:type="gramStart"/>
      <w:r w:rsidRPr="00C12A11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12A11">
        <w:rPr>
          <w:rFonts w:ascii="Times New Roman" w:hAnsi="Times New Roman" w:cs="Times New Roman"/>
          <w:sz w:val="24"/>
          <w:szCs w:val="24"/>
        </w:rPr>
        <w:t>. Якутск, ул. Можайского, 25;</w:t>
      </w:r>
    </w:p>
    <w:p w:rsidR="00730893" w:rsidRPr="00C12A11" w:rsidRDefault="00730893" w:rsidP="00112C5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C12A11">
        <w:rPr>
          <w:rFonts w:ascii="Times New Roman" w:hAnsi="Times New Roman" w:cs="Times New Roman"/>
          <w:sz w:val="24"/>
          <w:szCs w:val="24"/>
        </w:rPr>
        <w:t>Северстрой</w:t>
      </w:r>
      <w:proofErr w:type="spellEnd"/>
      <w:r w:rsidRPr="00C12A11">
        <w:rPr>
          <w:rFonts w:ascii="Times New Roman" w:hAnsi="Times New Roman" w:cs="Times New Roman"/>
          <w:sz w:val="24"/>
          <w:szCs w:val="24"/>
        </w:rPr>
        <w:t>» - г. Якутск, ул. Сафронова, 32;</w:t>
      </w:r>
    </w:p>
    <w:p w:rsidR="00730893" w:rsidRPr="00C12A11" w:rsidRDefault="00730893" w:rsidP="00112C5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 xml:space="preserve">ООО «АЛЬЯНС-2005» - г. Якутск, ул. </w:t>
      </w:r>
      <w:proofErr w:type="spellStart"/>
      <w:r w:rsidRPr="00C12A11">
        <w:rPr>
          <w:rFonts w:ascii="Times New Roman" w:hAnsi="Times New Roman" w:cs="Times New Roman"/>
          <w:sz w:val="24"/>
          <w:szCs w:val="24"/>
        </w:rPr>
        <w:t>Кальвица</w:t>
      </w:r>
      <w:proofErr w:type="spellEnd"/>
      <w:r w:rsidRPr="00C12A11">
        <w:rPr>
          <w:rFonts w:ascii="Times New Roman" w:hAnsi="Times New Roman" w:cs="Times New Roman"/>
          <w:sz w:val="24"/>
          <w:szCs w:val="24"/>
        </w:rPr>
        <w:t>, 2/3, кв. 32;</w:t>
      </w:r>
    </w:p>
    <w:p w:rsidR="00730893" w:rsidRPr="00C12A11" w:rsidRDefault="00730893" w:rsidP="00112C5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C12A11">
        <w:rPr>
          <w:rFonts w:ascii="Times New Roman" w:hAnsi="Times New Roman" w:cs="Times New Roman"/>
          <w:sz w:val="24"/>
          <w:szCs w:val="24"/>
        </w:rPr>
        <w:t>ДжиСиТехноПлюс</w:t>
      </w:r>
      <w:proofErr w:type="spellEnd"/>
      <w:r w:rsidRPr="00C12A11">
        <w:rPr>
          <w:rFonts w:ascii="Times New Roman" w:hAnsi="Times New Roman" w:cs="Times New Roman"/>
          <w:sz w:val="24"/>
          <w:szCs w:val="24"/>
        </w:rPr>
        <w:t>» - г. Якутск, ул. Петровского, 19/5, оф.1;</w:t>
      </w:r>
    </w:p>
    <w:p w:rsidR="00730893" w:rsidRPr="00C12A11" w:rsidRDefault="00730893" w:rsidP="00112C5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lastRenderedPageBreak/>
        <w:t>ООО «</w:t>
      </w:r>
      <w:proofErr w:type="spellStart"/>
      <w:r w:rsidRPr="00C12A11">
        <w:rPr>
          <w:rFonts w:ascii="Times New Roman" w:hAnsi="Times New Roman" w:cs="Times New Roman"/>
          <w:sz w:val="24"/>
          <w:szCs w:val="24"/>
        </w:rPr>
        <w:t>Туймаада-Групп</w:t>
      </w:r>
      <w:proofErr w:type="spellEnd"/>
      <w:r w:rsidRPr="00C12A11">
        <w:rPr>
          <w:rFonts w:ascii="Times New Roman" w:hAnsi="Times New Roman" w:cs="Times New Roman"/>
          <w:sz w:val="24"/>
          <w:szCs w:val="24"/>
        </w:rPr>
        <w:t xml:space="preserve">» - г. Якутск, ул. </w:t>
      </w:r>
      <w:proofErr w:type="spellStart"/>
      <w:r w:rsidRPr="00C12A11">
        <w:rPr>
          <w:rFonts w:ascii="Times New Roman" w:hAnsi="Times New Roman" w:cs="Times New Roman"/>
          <w:sz w:val="24"/>
          <w:szCs w:val="24"/>
        </w:rPr>
        <w:t>Каландарашвили</w:t>
      </w:r>
      <w:proofErr w:type="spellEnd"/>
      <w:r w:rsidRPr="00C12A11">
        <w:rPr>
          <w:rFonts w:ascii="Times New Roman" w:hAnsi="Times New Roman" w:cs="Times New Roman"/>
          <w:sz w:val="24"/>
          <w:szCs w:val="24"/>
        </w:rPr>
        <w:t>, 40/3, оф.2;</w:t>
      </w:r>
    </w:p>
    <w:p w:rsidR="00730893" w:rsidRPr="00C12A11" w:rsidRDefault="00730893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>По результатам рассмотрения заявок конкурсная комиссия допустила к участию следующих участников:</w:t>
      </w:r>
    </w:p>
    <w:p w:rsidR="00730893" w:rsidRPr="00C12A11" w:rsidRDefault="00730893" w:rsidP="00112C54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>ООО «ИСКРА»;</w:t>
      </w:r>
    </w:p>
    <w:p w:rsidR="00E56349" w:rsidRDefault="00E56349" w:rsidP="00112C54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>ООО «АЛЬЯНС-2005»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6349" w:rsidRPr="00C12A11" w:rsidRDefault="00E56349" w:rsidP="00112C54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C12A11">
        <w:rPr>
          <w:rFonts w:ascii="Times New Roman" w:hAnsi="Times New Roman" w:cs="Times New Roman"/>
          <w:sz w:val="24"/>
          <w:szCs w:val="24"/>
        </w:rPr>
        <w:t>ДжиСиТехноПлюс</w:t>
      </w:r>
      <w:proofErr w:type="spellEnd"/>
      <w:r w:rsidRPr="00C12A1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30893" w:rsidRPr="00C12A11" w:rsidRDefault="00730893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>19 августа 2013 г. была проведена процедура оценки и сопоставления заявок на участие в открытом конкурсе на выполнение работ по капитальному ремонту многоквартирного дома.</w:t>
      </w:r>
    </w:p>
    <w:p w:rsidR="00730893" w:rsidRPr="00C12A11" w:rsidRDefault="00730893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>По итогам проведения указанной процедуры победителем признан</w:t>
      </w:r>
      <w:proofErr w:type="gramStart"/>
      <w:r w:rsidRPr="00C12A11">
        <w:rPr>
          <w:rFonts w:ascii="Times New Roman" w:hAnsi="Times New Roman" w:cs="Times New Roman"/>
          <w:sz w:val="24"/>
          <w:szCs w:val="24"/>
        </w:rPr>
        <w:t>о ООО</w:t>
      </w:r>
      <w:proofErr w:type="gramEnd"/>
      <w:r w:rsidRPr="00C12A11">
        <w:rPr>
          <w:rFonts w:ascii="Times New Roman" w:hAnsi="Times New Roman" w:cs="Times New Roman"/>
          <w:sz w:val="24"/>
          <w:szCs w:val="24"/>
        </w:rPr>
        <w:t xml:space="preserve"> «ИСКРА».</w:t>
      </w:r>
    </w:p>
    <w:p w:rsidR="00730893" w:rsidRDefault="00730893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>26 августа 2013 г. Результат конкурса опубликован на официально</w:t>
      </w:r>
      <w:r w:rsidR="00E56349">
        <w:rPr>
          <w:rFonts w:ascii="Times New Roman" w:hAnsi="Times New Roman" w:cs="Times New Roman"/>
          <w:sz w:val="24"/>
          <w:szCs w:val="24"/>
        </w:rPr>
        <w:t>м</w:t>
      </w:r>
      <w:r w:rsidRPr="00C12A11">
        <w:rPr>
          <w:rFonts w:ascii="Times New Roman" w:hAnsi="Times New Roman" w:cs="Times New Roman"/>
          <w:sz w:val="24"/>
          <w:szCs w:val="24"/>
        </w:rPr>
        <w:t xml:space="preserve"> сайте Министерства жилищно-коммунального хозяйства и энергетики Республики Саха (Якутия)</w:t>
      </w:r>
      <w:r w:rsidR="00D80C19">
        <w:rPr>
          <w:rFonts w:ascii="Times New Roman" w:hAnsi="Times New Roman" w:cs="Times New Roman"/>
          <w:sz w:val="24"/>
          <w:szCs w:val="24"/>
        </w:rPr>
        <w:t>:</w:t>
      </w:r>
      <w:r w:rsidRPr="00C12A11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C12A1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C12A11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12A1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sakha</w:t>
        </w:r>
        <w:proofErr w:type="spellEnd"/>
        <w:r w:rsidRPr="00C12A11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12A1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Pr="00C12A11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12A1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C12A11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C12A1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minjkh</w:t>
        </w:r>
        <w:proofErr w:type="spellEnd"/>
        <w:r w:rsidRPr="00C12A11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</w:hyperlink>
      <w:r w:rsidR="00D54A41">
        <w:rPr>
          <w:rFonts w:ascii="Times New Roman" w:hAnsi="Times New Roman" w:cs="Times New Roman"/>
          <w:sz w:val="24"/>
          <w:szCs w:val="24"/>
        </w:rPr>
        <w:t>.</w:t>
      </w:r>
    </w:p>
    <w:p w:rsidR="004C58D3" w:rsidRDefault="004C58D3" w:rsidP="00112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Пункт 3.1</w:t>
      </w:r>
      <w:r w:rsidR="00D80C19">
        <w:rPr>
          <w:rFonts w:ascii="Times New Roman" w:eastAsia="Times New Roman" w:hAnsi="Times New Roman" w:cs="Times New Roman"/>
          <w:sz w:val="24"/>
          <w:szCs w:val="24"/>
        </w:rPr>
        <w:t xml:space="preserve"> Конкурсной документации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устанавливает, что для участия в конкурсе участник подает заявку, составленную согласно форме 1 к конкурсной документации с приложением следующих документов:</w:t>
      </w:r>
    </w:p>
    <w:p w:rsidR="00687FAE" w:rsidRPr="00687FAE" w:rsidRDefault="004C58D3" w:rsidP="00112C54">
      <w:pPr>
        <w:pStyle w:val="a3"/>
        <w:numPr>
          <w:ilvl w:val="0"/>
          <w:numId w:val="19"/>
        </w:numPr>
        <w:spacing w:after="0" w:line="240" w:lineRule="auto"/>
        <w:ind w:left="35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FAE">
        <w:rPr>
          <w:rFonts w:ascii="Times New Roman" w:eastAsia="Times New Roman" w:hAnsi="Times New Roman" w:cs="Times New Roman"/>
          <w:sz w:val="24"/>
          <w:szCs w:val="24"/>
        </w:rPr>
        <w:t>Опись входящих в состав заявки документов согласно форме №2 к настоящей конкурсной документации;</w:t>
      </w:r>
    </w:p>
    <w:p w:rsidR="00687FAE" w:rsidRDefault="004C58D3" w:rsidP="00112C54">
      <w:pPr>
        <w:pStyle w:val="a3"/>
        <w:numPr>
          <w:ilvl w:val="0"/>
          <w:numId w:val="19"/>
        </w:numPr>
        <w:spacing w:after="0" w:line="240" w:lineRule="auto"/>
        <w:ind w:left="35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FAE">
        <w:rPr>
          <w:rFonts w:ascii="Times New Roman" w:eastAsia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участника согласно форме 3 к настоящей конкурсной документации;</w:t>
      </w:r>
    </w:p>
    <w:p w:rsidR="00687FAE" w:rsidRDefault="004C58D3" w:rsidP="00112C54">
      <w:pPr>
        <w:pStyle w:val="a3"/>
        <w:numPr>
          <w:ilvl w:val="0"/>
          <w:numId w:val="19"/>
        </w:numPr>
        <w:spacing w:after="0" w:line="240" w:lineRule="auto"/>
        <w:ind w:left="35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FAE">
        <w:rPr>
          <w:rFonts w:ascii="Times New Roman" w:eastAsia="Times New Roman" w:hAnsi="Times New Roman" w:cs="Times New Roman"/>
          <w:sz w:val="24"/>
          <w:szCs w:val="24"/>
        </w:rPr>
        <w:t>Документ или копия документа, подтверждающий внесение обеспечения заявки;</w:t>
      </w:r>
    </w:p>
    <w:p w:rsidR="00112C54" w:rsidRDefault="004C58D3" w:rsidP="00112C54">
      <w:pPr>
        <w:pStyle w:val="a3"/>
        <w:numPr>
          <w:ilvl w:val="0"/>
          <w:numId w:val="19"/>
        </w:numPr>
        <w:spacing w:after="0" w:line="240" w:lineRule="auto"/>
        <w:ind w:left="35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C54">
        <w:rPr>
          <w:rFonts w:ascii="Times New Roman" w:eastAsia="Times New Roman" w:hAnsi="Times New Roman" w:cs="Times New Roman"/>
          <w:sz w:val="24"/>
          <w:szCs w:val="24"/>
        </w:rPr>
        <w:t>документы или копии документов, подтверждающих опыт работы специалистов подрядчика на объектах-аналогах и соответствие квалификационным требованиям;</w:t>
      </w:r>
    </w:p>
    <w:p w:rsidR="00112C54" w:rsidRDefault="004C58D3" w:rsidP="00112C54">
      <w:pPr>
        <w:pStyle w:val="a3"/>
        <w:numPr>
          <w:ilvl w:val="0"/>
          <w:numId w:val="19"/>
        </w:numPr>
        <w:spacing w:after="0" w:line="240" w:lineRule="auto"/>
        <w:ind w:left="35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C54">
        <w:rPr>
          <w:rFonts w:ascii="Times New Roman" w:eastAsia="Times New Roman" w:hAnsi="Times New Roman" w:cs="Times New Roman"/>
          <w:sz w:val="24"/>
          <w:szCs w:val="24"/>
        </w:rPr>
        <w:t>Копия бухгалтерского баланса на последнюю отчетную дату перед датой подачи заявки (для юр. лиц), копия справки о состоянии кредиторской задолженности и справки об имуществе на последнюю отчетную дату перед датой подачи заявки (для ИП) (в случае, если участник претендует на льготу, предусмотренную пунктом 7.2 настоящей конкурсной документации);</w:t>
      </w:r>
    </w:p>
    <w:p w:rsidR="00112C54" w:rsidRDefault="00914E04" w:rsidP="00112C54">
      <w:pPr>
        <w:pStyle w:val="a3"/>
        <w:numPr>
          <w:ilvl w:val="0"/>
          <w:numId w:val="19"/>
        </w:numPr>
        <w:spacing w:after="0" w:line="240" w:lineRule="auto"/>
        <w:ind w:left="35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112C54">
        <w:rPr>
          <w:rFonts w:ascii="Times New Roman" w:eastAsia="Times New Roman" w:hAnsi="Times New Roman" w:cs="Times New Roman"/>
          <w:sz w:val="24"/>
          <w:szCs w:val="24"/>
        </w:rPr>
        <w:t>Организацинно-штатное</w:t>
      </w:r>
      <w:proofErr w:type="spellEnd"/>
      <w:r w:rsidRPr="00112C54">
        <w:rPr>
          <w:rFonts w:ascii="Times New Roman" w:eastAsia="Times New Roman" w:hAnsi="Times New Roman" w:cs="Times New Roman"/>
          <w:sz w:val="24"/>
          <w:szCs w:val="24"/>
        </w:rPr>
        <w:t xml:space="preserve"> расписание компании и (или) подразделений подрядчика, на которые планируется возложить выполнение работ с информацией о составе и квалификации специалистов, которые планируются к привлечению для выполнения соответствующих работ, и имеющих высшее специальное образование в строительной отрасли и опыт работы на руководящих должностях не менее 5 лет согласно форме 4 к конкурсной документации с приложением документов, подтверждающих их квалификацию и опыт</w:t>
      </w:r>
      <w:proofErr w:type="gramEnd"/>
      <w:r w:rsidRPr="00112C54">
        <w:rPr>
          <w:rFonts w:ascii="Times New Roman" w:eastAsia="Times New Roman" w:hAnsi="Times New Roman" w:cs="Times New Roman"/>
          <w:sz w:val="24"/>
          <w:szCs w:val="24"/>
        </w:rPr>
        <w:t xml:space="preserve"> работы (копия диплома</w:t>
      </w:r>
      <w:r w:rsidR="00BA2711" w:rsidRPr="00112C54">
        <w:rPr>
          <w:rFonts w:ascii="Times New Roman" w:eastAsia="Times New Roman" w:hAnsi="Times New Roman" w:cs="Times New Roman"/>
          <w:sz w:val="24"/>
          <w:szCs w:val="24"/>
        </w:rPr>
        <w:t>, заверенная копия трудовой книжки);</w:t>
      </w:r>
    </w:p>
    <w:p w:rsidR="00112C54" w:rsidRDefault="00BA2711" w:rsidP="00112C54">
      <w:pPr>
        <w:pStyle w:val="a3"/>
        <w:numPr>
          <w:ilvl w:val="0"/>
          <w:numId w:val="19"/>
        </w:numPr>
        <w:spacing w:after="0" w:line="240" w:lineRule="auto"/>
        <w:ind w:left="35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C54">
        <w:rPr>
          <w:rFonts w:ascii="Times New Roman" w:eastAsia="Times New Roman" w:hAnsi="Times New Roman" w:cs="Times New Roman"/>
          <w:sz w:val="24"/>
          <w:szCs w:val="24"/>
        </w:rPr>
        <w:t>Нотариально заверенные копии учредительных документов со всеми зарегистрированными изменениями и дополнениями к ним (для юридических лиц), нотариально заверенную копию документа, удостоверяющего личность – паспорт гражданина РФ (для ИП);</w:t>
      </w:r>
    </w:p>
    <w:p w:rsidR="00112C54" w:rsidRDefault="00BA2711" w:rsidP="00112C54">
      <w:pPr>
        <w:pStyle w:val="a3"/>
        <w:numPr>
          <w:ilvl w:val="0"/>
          <w:numId w:val="19"/>
        </w:numPr>
        <w:spacing w:after="0" w:line="240" w:lineRule="auto"/>
        <w:ind w:left="35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C54">
        <w:rPr>
          <w:rFonts w:ascii="Times New Roman" w:eastAsia="Times New Roman" w:hAnsi="Times New Roman" w:cs="Times New Roman"/>
          <w:sz w:val="24"/>
          <w:szCs w:val="24"/>
        </w:rPr>
        <w:t>Нотариально заверенная копия свидетельства о постановке на учет в налоговом органе;</w:t>
      </w:r>
    </w:p>
    <w:p w:rsidR="00112C54" w:rsidRDefault="00BA2711" w:rsidP="00112C54">
      <w:pPr>
        <w:pStyle w:val="a3"/>
        <w:numPr>
          <w:ilvl w:val="0"/>
          <w:numId w:val="19"/>
        </w:numPr>
        <w:spacing w:after="0" w:line="240" w:lineRule="auto"/>
        <w:ind w:left="35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C54">
        <w:rPr>
          <w:rFonts w:ascii="Times New Roman" w:eastAsia="Times New Roman" w:hAnsi="Times New Roman" w:cs="Times New Roman"/>
          <w:sz w:val="24"/>
          <w:szCs w:val="24"/>
        </w:rPr>
        <w:t>Нотариально заверенная копия свидетельства о государственной регистрации;</w:t>
      </w:r>
    </w:p>
    <w:p w:rsidR="00112C54" w:rsidRDefault="00112C54" w:rsidP="00112C54">
      <w:pPr>
        <w:pStyle w:val="a3"/>
        <w:numPr>
          <w:ilvl w:val="0"/>
          <w:numId w:val="19"/>
        </w:numPr>
        <w:spacing w:after="0" w:line="240" w:lineRule="auto"/>
        <w:ind w:left="35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2711" w:rsidRPr="00112C54">
        <w:rPr>
          <w:rFonts w:ascii="Times New Roman" w:eastAsia="Times New Roman" w:hAnsi="Times New Roman" w:cs="Times New Roman"/>
          <w:sz w:val="24"/>
          <w:szCs w:val="24"/>
        </w:rPr>
        <w:t>Оригинал или нотариально заверенная копия выписки из ЕГРЮЛ (ЕГРИП), полученная не ранее чем за шесть месяцев до объявления конкурса.</w:t>
      </w:r>
    </w:p>
    <w:p w:rsidR="00112C54" w:rsidRDefault="00112C54" w:rsidP="00112C54">
      <w:pPr>
        <w:pStyle w:val="a3"/>
        <w:numPr>
          <w:ilvl w:val="0"/>
          <w:numId w:val="19"/>
        </w:numPr>
        <w:spacing w:after="0" w:line="240" w:lineRule="auto"/>
        <w:ind w:left="35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C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2711" w:rsidRPr="00112C54">
        <w:rPr>
          <w:rFonts w:ascii="Times New Roman" w:eastAsia="Times New Roman" w:hAnsi="Times New Roman" w:cs="Times New Roman"/>
          <w:sz w:val="24"/>
          <w:szCs w:val="24"/>
        </w:rPr>
        <w:t xml:space="preserve">Справка из налогового органа о размере задолженности участника по обязательным платежам в бюджеты любого уровня или государственные </w:t>
      </w:r>
      <w:r w:rsidR="00BA2711" w:rsidRPr="00112C54">
        <w:rPr>
          <w:rFonts w:ascii="Times New Roman" w:eastAsia="Times New Roman" w:hAnsi="Times New Roman" w:cs="Times New Roman"/>
          <w:sz w:val="24"/>
          <w:szCs w:val="24"/>
        </w:rPr>
        <w:lastRenderedPageBreak/>
        <w:t>внебюджетные фонды за последний календарный год, полученная не позднее, чем за три месяца до даты подачи заявки;</w:t>
      </w:r>
    </w:p>
    <w:p w:rsidR="00BA2711" w:rsidRPr="00112C54" w:rsidRDefault="00112C54" w:rsidP="00112C54">
      <w:pPr>
        <w:pStyle w:val="a3"/>
        <w:numPr>
          <w:ilvl w:val="0"/>
          <w:numId w:val="19"/>
        </w:numPr>
        <w:spacing w:after="0" w:line="240" w:lineRule="auto"/>
        <w:ind w:left="35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2711" w:rsidRPr="00112C54">
        <w:rPr>
          <w:rFonts w:ascii="Times New Roman" w:eastAsia="Times New Roman" w:hAnsi="Times New Roman" w:cs="Times New Roman"/>
          <w:sz w:val="24"/>
          <w:szCs w:val="24"/>
        </w:rPr>
        <w:t>Копия свидетельства о допуске к определенному виду или видам работ, которые оказывают влияние на безопасность объектов капитального строительства</w:t>
      </w:r>
      <w:r w:rsidR="00687FAE" w:rsidRPr="00112C54">
        <w:rPr>
          <w:rFonts w:ascii="Times New Roman" w:eastAsia="Times New Roman" w:hAnsi="Times New Roman" w:cs="Times New Roman"/>
          <w:sz w:val="24"/>
          <w:szCs w:val="24"/>
        </w:rPr>
        <w:t xml:space="preserve">, выданное </w:t>
      </w:r>
      <w:proofErr w:type="spellStart"/>
      <w:r w:rsidR="00687FAE" w:rsidRPr="00112C54">
        <w:rPr>
          <w:rFonts w:ascii="Times New Roman" w:eastAsia="Times New Roman" w:hAnsi="Times New Roman" w:cs="Times New Roman"/>
          <w:sz w:val="24"/>
          <w:szCs w:val="24"/>
        </w:rPr>
        <w:t>саморегулируемой</w:t>
      </w:r>
      <w:proofErr w:type="spellEnd"/>
      <w:r w:rsidR="00687FAE" w:rsidRPr="00112C54">
        <w:rPr>
          <w:rFonts w:ascii="Times New Roman" w:eastAsia="Times New Roman" w:hAnsi="Times New Roman" w:cs="Times New Roman"/>
          <w:sz w:val="24"/>
          <w:szCs w:val="24"/>
        </w:rPr>
        <w:t xml:space="preserve"> организацией (при проведении работ, указанных в перечне, утвержденном приказом </w:t>
      </w:r>
      <w:proofErr w:type="spellStart"/>
      <w:r w:rsidR="00687FAE" w:rsidRPr="00112C54">
        <w:rPr>
          <w:rFonts w:ascii="Times New Roman" w:eastAsia="Times New Roman" w:hAnsi="Times New Roman" w:cs="Times New Roman"/>
          <w:sz w:val="24"/>
          <w:szCs w:val="24"/>
        </w:rPr>
        <w:t>Минрегиона</w:t>
      </w:r>
      <w:proofErr w:type="spellEnd"/>
      <w:r w:rsidR="00687FAE" w:rsidRPr="00112C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87FAE" w:rsidRPr="00112C54">
        <w:rPr>
          <w:rFonts w:ascii="Times New Roman" w:eastAsia="Times New Roman" w:hAnsi="Times New Roman" w:cs="Times New Roman"/>
          <w:sz w:val="24"/>
          <w:szCs w:val="24"/>
        </w:rPr>
        <w:t>Росии</w:t>
      </w:r>
      <w:proofErr w:type="spellEnd"/>
      <w:r w:rsidR="00687FAE" w:rsidRPr="00112C54">
        <w:rPr>
          <w:rFonts w:ascii="Times New Roman" w:eastAsia="Times New Roman" w:hAnsi="Times New Roman" w:cs="Times New Roman"/>
          <w:sz w:val="24"/>
          <w:szCs w:val="24"/>
        </w:rPr>
        <w:t xml:space="preserve"> от 30 декабря 2009 г. №624)</w:t>
      </w:r>
    </w:p>
    <w:p w:rsidR="00BA2711" w:rsidRDefault="00687FAE" w:rsidP="00112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Согласно пункту 3.2 Конкурсной документации указанные документы являются обязательными для представлени</w:t>
      </w:r>
      <w:r w:rsidR="00E56349">
        <w:rPr>
          <w:rFonts w:ascii="Times New Roman" w:eastAsia="Times New Roman" w:hAnsi="Times New Roman" w:cs="Times New Roman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sz w:val="24"/>
          <w:szCs w:val="24"/>
        </w:rPr>
        <w:t>. Отсутствие в составе конкурсной заявки какого-либо документа или представление документов по формам, отличным от тех, что включены в настоящую конкурсную документацию, могут являться основанием для отказа в допуске к участию в конкурсе.</w:t>
      </w:r>
    </w:p>
    <w:p w:rsidR="00D54A41" w:rsidRDefault="00D54A41" w:rsidP="00112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соответствии с пунктом 3.1.4 Конкурсной документации в составе заявки участника должны быть документы, подтверждающие опыт работы специалистов подрядчика на объектах-аналогах и соответствие квалификационным требованиям.</w:t>
      </w:r>
    </w:p>
    <w:p w:rsidR="00D54A41" w:rsidRDefault="00D54A41" w:rsidP="00112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Согласно таблице, закрепленной в пункте 9 формы 1 «Информация для оценки подкритериев критерия Квалификация»</w:t>
      </w:r>
      <w:r w:rsidR="00523A63">
        <w:rPr>
          <w:rFonts w:ascii="Times New Roman" w:eastAsia="Times New Roman" w:hAnsi="Times New Roman" w:cs="Times New Roman"/>
          <w:sz w:val="24"/>
          <w:szCs w:val="24"/>
        </w:rPr>
        <w:t xml:space="preserve"> Конкурсной документации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графе «наименование» указан следующий подкритерий: «Количество успешно завершенных объектов-аналогов за последний год по видам работ, подтвержденных представленными договорами подряда и другими договорами»</w:t>
      </w:r>
    </w:p>
    <w:p w:rsidR="00D54A41" w:rsidRDefault="004C58D3" w:rsidP="00112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Основываясь на пункте 3.1.4 Конкурсной документации, к</w:t>
      </w:r>
      <w:r w:rsidR="00D54A41">
        <w:rPr>
          <w:rFonts w:ascii="Times New Roman" w:eastAsia="Times New Roman" w:hAnsi="Times New Roman" w:cs="Times New Roman"/>
          <w:sz w:val="24"/>
          <w:szCs w:val="24"/>
        </w:rPr>
        <w:t>омиссия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УФАС по РС (Я) по рассмотрению дела </w:t>
      </w:r>
      <w:r w:rsidRPr="00C12A11">
        <w:rPr>
          <w:rFonts w:ascii="Times New Roman" w:hAnsi="Times New Roman" w:cs="Times New Roman"/>
          <w:sz w:val="24"/>
          <w:szCs w:val="24"/>
        </w:rPr>
        <w:t>№02-30/18.1-13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4A41">
        <w:rPr>
          <w:rFonts w:ascii="Times New Roman" w:eastAsia="Times New Roman" w:hAnsi="Times New Roman" w:cs="Times New Roman"/>
          <w:sz w:val="24"/>
          <w:szCs w:val="24"/>
        </w:rPr>
        <w:t xml:space="preserve">решила, что отсутствие в составе заявок копий договоров подрядов </w:t>
      </w:r>
      <w:r>
        <w:rPr>
          <w:rFonts w:ascii="Times New Roman" w:eastAsia="Times New Roman" w:hAnsi="Times New Roman" w:cs="Times New Roman"/>
          <w:sz w:val="24"/>
          <w:szCs w:val="24"/>
        </w:rPr>
        <w:t>по работам на объектах-аналогах не является основанием для отказа в допуске к участию</w:t>
      </w:r>
      <w:r w:rsidR="00112C54">
        <w:rPr>
          <w:rFonts w:ascii="Times New Roman" w:eastAsia="Times New Roman" w:hAnsi="Times New Roman" w:cs="Times New Roman"/>
          <w:sz w:val="24"/>
          <w:szCs w:val="24"/>
        </w:rPr>
        <w:t xml:space="preserve"> в открытом конкурсе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87FAE" w:rsidRDefault="00687FAE" w:rsidP="00112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Обстоятельство отсутствия указанных документов может учитываться при проведении процедуры оценки и сопоставления заявок.</w:t>
      </w:r>
    </w:p>
    <w:p w:rsidR="00112C54" w:rsidRDefault="00112C54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рассмотрени</w:t>
      </w:r>
      <w:r w:rsidR="00E5634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дела </w:t>
      </w:r>
      <w:r w:rsidR="00E56349">
        <w:rPr>
          <w:rFonts w:ascii="Times New Roman" w:hAnsi="Times New Roman" w:cs="Times New Roman"/>
          <w:sz w:val="24"/>
          <w:szCs w:val="24"/>
        </w:rPr>
        <w:t>председателем</w:t>
      </w:r>
      <w:r>
        <w:rPr>
          <w:rFonts w:ascii="Times New Roman" w:hAnsi="Times New Roman" w:cs="Times New Roman"/>
          <w:sz w:val="24"/>
          <w:szCs w:val="24"/>
        </w:rPr>
        <w:t xml:space="preserve"> конкурсной комиссии было представлено письмо Товарищества собственников жилья «Соседи-12» от 29 августа 2013 г. (исх. №10).</w:t>
      </w:r>
    </w:p>
    <w:p w:rsidR="00112C54" w:rsidRDefault="00112C54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Данное письмо указывает на наличие опечатки, допущенной в процессе заполнения и составления сводной таблицы конкурсных заявок к Протоколу вскрытия конвертов с заявками на участие в открытом конкурсе от 19.08.2013 г. в графе 14 «Отметка о соблюдении требований к допуску на участие в конкурсе» в отношении участника конкурса ООО «Искра»</w:t>
      </w:r>
      <w:r w:rsidR="00D80C19">
        <w:rPr>
          <w:rFonts w:ascii="Times New Roman" w:hAnsi="Times New Roman" w:cs="Times New Roman"/>
          <w:sz w:val="24"/>
          <w:szCs w:val="24"/>
        </w:rPr>
        <w:t>, а также письмо указывает на то, что ООО «ИСКРА» допущен</w:t>
      </w:r>
      <w:r w:rsidR="00F32421">
        <w:rPr>
          <w:rFonts w:ascii="Times New Roman" w:hAnsi="Times New Roman" w:cs="Times New Roman"/>
          <w:sz w:val="24"/>
          <w:szCs w:val="24"/>
        </w:rPr>
        <w:t>о</w:t>
      </w:r>
      <w:r w:rsidR="00D80C19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="00D80C19">
        <w:rPr>
          <w:rFonts w:ascii="Times New Roman" w:hAnsi="Times New Roman" w:cs="Times New Roman"/>
          <w:sz w:val="24"/>
          <w:szCs w:val="24"/>
        </w:rPr>
        <w:t xml:space="preserve"> участию в конкурсе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7F7C" w:rsidRDefault="00E56349" w:rsidP="00587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о</w:t>
      </w:r>
      <w:r w:rsidR="00587F7C">
        <w:rPr>
          <w:rFonts w:ascii="Times New Roman" w:hAnsi="Times New Roman" w:cs="Times New Roman"/>
          <w:sz w:val="24"/>
          <w:szCs w:val="24"/>
        </w:rPr>
        <w:t>печатка в сводной таблице конкурсных заявок, на кото</w:t>
      </w:r>
      <w:r w:rsidR="00D80C19">
        <w:rPr>
          <w:rFonts w:ascii="Times New Roman" w:hAnsi="Times New Roman" w:cs="Times New Roman"/>
          <w:sz w:val="24"/>
          <w:szCs w:val="24"/>
        </w:rPr>
        <w:t>рую указывает ООО «</w:t>
      </w:r>
      <w:proofErr w:type="spellStart"/>
      <w:r w:rsidR="00D80C19">
        <w:rPr>
          <w:rFonts w:ascii="Times New Roman" w:hAnsi="Times New Roman" w:cs="Times New Roman"/>
          <w:sz w:val="24"/>
          <w:szCs w:val="24"/>
        </w:rPr>
        <w:t>Северстрой</w:t>
      </w:r>
      <w:proofErr w:type="spellEnd"/>
      <w:r w:rsidR="00D80C19">
        <w:rPr>
          <w:rFonts w:ascii="Times New Roman" w:hAnsi="Times New Roman" w:cs="Times New Roman"/>
          <w:sz w:val="24"/>
          <w:szCs w:val="24"/>
        </w:rPr>
        <w:t xml:space="preserve">», </w:t>
      </w:r>
      <w:r w:rsidR="00587F7C">
        <w:rPr>
          <w:rFonts w:ascii="Times New Roman" w:hAnsi="Times New Roman" w:cs="Times New Roman"/>
          <w:sz w:val="24"/>
          <w:szCs w:val="24"/>
        </w:rPr>
        <w:t>не является критичной,</w:t>
      </w:r>
      <w:r w:rsidR="00D80C19">
        <w:rPr>
          <w:rFonts w:ascii="Times New Roman" w:hAnsi="Times New Roman" w:cs="Times New Roman"/>
          <w:sz w:val="24"/>
          <w:szCs w:val="24"/>
        </w:rPr>
        <w:t xml:space="preserve"> и </w:t>
      </w:r>
      <w:r w:rsidR="00587F7C">
        <w:rPr>
          <w:rFonts w:ascii="Times New Roman" w:hAnsi="Times New Roman" w:cs="Times New Roman"/>
          <w:sz w:val="24"/>
          <w:szCs w:val="24"/>
        </w:rPr>
        <w:t xml:space="preserve">не приводит к </w:t>
      </w:r>
      <w:r w:rsidR="00303B5F">
        <w:rPr>
          <w:rFonts w:ascii="Times New Roman" w:hAnsi="Times New Roman" w:cs="Times New Roman"/>
          <w:sz w:val="24"/>
          <w:szCs w:val="24"/>
        </w:rPr>
        <w:t xml:space="preserve">серьезным </w:t>
      </w:r>
      <w:r w:rsidR="00587F7C">
        <w:rPr>
          <w:rFonts w:ascii="Times New Roman" w:hAnsi="Times New Roman" w:cs="Times New Roman"/>
          <w:sz w:val="24"/>
          <w:szCs w:val="24"/>
        </w:rPr>
        <w:t>последствиям.</w:t>
      </w:r>
    </w:p>
    <w:p w:rsidR="00C9594B" w:rsidRDefault="00C9594B" w:rsidP="00587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5901C0">
        <w:rPr>
          <w:rFonts w:ascii="Times New Roman" w:hAnsi="Times New Roman" w:cs="Times New Roman"/>
          <w:sz w:val="24"/>
          <w:szCs w:val="24"/>
        </w:rPr>
        <w:t xml:space="preserve">приложениях к протоколу </w:t>
      </w:r>
      <w:r>
        <w:rPr>
          <w:rFonts w:ascii="Times New Roman" w:hAnsi="Times New Roman" w:cs="Times New Roman"/>
          <w:sz w:val="24"/>
          <w:szCs w:val="24"/>
        </w:rPr>
        <w:t xml:space="preserve">оценки и сопоставления заявок отсутствуют </w:t>
      </w:r>
      <w:r w:rsidRPr="005901C0">
        <w:rPr>
          <w:rFonts w:ascii="Times New Roman" w:hAnsi="Times New Roman" w:cs="Times New Roman"/>
          <w:sz w:val="24"/>
          <w:szCs w:val="24"/>
        </w:rPr>
        <w:t>показатели критери</w:t>
      </w:r>
      <w:r>
        <w:rPr>
          <w:rFonts w:ascii="Times New Roman" w:hAnsi="Times New Roman" w:cs="Times New Roman"/>
          <w:sz w:val="24"/>
          <w:szCs w:val="24"/>
        </w:rPr>
        <w:t>ев</w:t>
      </w:r>
      <w:r w:rsidRPr="005901C0">
        <w:rPr>
          <w:rFonts w:ascii="Times New Roman" w:hAnsi="Times New Roman" w:cs="Times New Roman"/>
          <w:sz w:val="24"/>
          <w:szCs w:val="24"/>
        </w:rPr>
        <w:t xml:space="preserve"> «срок выполнения работ» и «цена договора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B5799" w:rsidRDefault="002B5799" w:rsidP="00587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указание </w:t>
      </w:r>
      <w:r w:rsidR="00D80C19">
        <w:rPr>
          <w:rFonts w:ascii="Times New Roman" w:hAnsi="Times New Roman" w:cs="Times New Roman"/>
          <w:sz w:val="24"/>
          <w:szCs w:val="24"/>
        </w:rPr>
        <w:t xml:space="preserve">Конкурсной комиссией </w:t>
      </w:r>
      <w:r>
        <w:rPr>
          <w:rFonts w:ascii="Times New Roman" w:hAnsi="Times New Roman" w:cs="Times New Roman"/>
          <w:sz w:val="24"/>
          <w:szCs w:val="24"/>
        </w:rPr>
        <w:t xml:space="preserve">показателей критериев «срок выполнения работ» и «цена договора» </w:t>
      </w:r>
      <w:r w:rsidR="00D80C19">
        <w:rPr>
          <w:rFonts w:ascii="Times New Roman" w:hAnsi="Times New Roman" w:cs="Times New Roman"/>
          <w:sz w:val="24"/>
          <w:szCs w:val="24"/>
        </w:rPr>
        <w:t xml:space="preserve">в приложении к протоколу </w:t>
      </w:r>
      <w:r w:rsidR="00C9594B">
        <w:rPr>
          <w:rFonts w:ascii="Times New Roman" w:hAnsi="Times New Roman" w:cs="Times New Roman"/>
          <w:sz w:val="24"/>
          <w:szCs w:val="24"/>
        </w:rPr>
        <w:t xml:space="preserve">оценки и сопоставления заявок </w:t>
      </w:r>
      <w:r>
        <w:rPr>
          <w:rFonts w:ascii="Times New Roman" w:hAnsi="Times New Roman" w:cs="Times New Roman"/>
          <w:sz w:val="24"/>
          <w:szCs w:val="24"/>
        </w:rPr>
        <w:t>нарушает принцип прозрачности проведения открытых конкурсов.</w:t>
      </w:r>
    </w:p>
    <w:p w:rsidR="000A7A51" w:rsidRDefault="000A7A51" w:rsidP="000A7A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составе конкурсной заявк</w:t>
      </w:r>
      <w:proofErr w:type="gramStart"/>
      <w:r>
        <w:rPr>
          <w:rFonts w:ascii="Times New Roman" w:hAnsi="Times New Roman" w:cs="Times New Roman"/>
          <w:sz w:val="24"/>
          <w:szCs w:val="24"/>
        </w:rPr>
        <w:t>и ООО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«ИСКРА» присутствует справка об отсутствии несчастных случаев при производстве работ, выписанная генеральным директором ООО «ИСКРА». В составе заявок других допущенных участников присутству</w:t>
      </w:r>
      <w:r w:rsidR="001476A5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т справк</w:t>
      </w:r>
      <w:r w:rsidR="001476A5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отдела охраны труда окружной 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Якутска.</w:t>
      </w:r>
    </w:p>
    <w:p w:rsidR="00523A63" w:rsidRDefault="00523A63" w:rsidP="00F855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Согласно таблице, закрепленной в пункте 9 формы 1 «Информация для оценки подкритериев критерия Квалификация» Конкурсной документации в графе «наименование» указан следующий подкритерий: «Соблюдение техники безопасности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(количество несчастных случаев при производстве работ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последние 2 год</w:t>
      </w:r>
      <w:r w:rsidR="000A7A51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)». При этом конкурсной документацией не установлена форма представления информации по данному подкритерию оценки.</w:t>
      </w:r>
    </w:p>
    <w:p w:rsidR="00687FAE" w:rsidRDefault="00687FAE" w:rsidP="00112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 ходе рассмотрения</w:t>
      </w:r>
      <w:r w:rsidR="003F0583">
        <w:rPr>
          <w:rFonts w:ascii="Times New Roman" w:eastAsia="Times New Roman" w:hAnsi="Times New Roman" w:cs="Times New Roman"/>
          <w:sz w:val="24"/>
          <w:szCs w:val="24"/>
        </w:rPr>
        <w:t xml:space="preserve"> по делу №02-30/18.1-13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также рассматривался вопрос об отсутствии в составе заявки участника, который признан победителем конкурса, копии свидетельства о допуске к определенному виду или видам работ, которые оказывают влияние на безопасность объектов капитального строительства, выданное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саморегулируемой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организацией (при проведении работ, указанных в перечне, утвержденном приказом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Минрегиона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России от 30 декабря 2009 г. №624)</w:t>
      </w:r>
      <w:r w:rsidR="00E5634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802E2B" w:rsidRPr="00C12A11" w:rsidRDefault="00112C54" w:rsidP="00881D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доказательство обоснованности решения </w:t>
      </w:r>
      <w:r w:rsidR="00881D1A">
        <w:rPr>
          <w:rFonts w:ascii="Times New Roman" w:hAnsi="Times New Roman" w:cs="Times New Roman"/>
          <w:sz w:val="24"/>
          <w:szCs w:val="24"/>
        </w:rPr>
        <w:t xml:space="preserve">конкурсной </w:t>
      </w:r>
      <w:r>
        <w:rPr>
          <w:rFonts w:ascii="Times New Roman" w:hAnsi="Times New Roman" w:cs="Times New Roman"/>
          <w:sz w:val="24"/>
          <w:szCs w:val="24"/>
        </w:rPr>
        <w:t>комиссии</w:t>
      </w:r>
      <w:r w:rsidR="00881D1A">
        <w:rPr>
          <w:rFonts w:ascii="Times New Roman" w:hAnsi="Times New Roman" w:cs="Times New Roman"/>
          <w:sz w:val="24"/>
          <w:szCs w:val="24"/>
        </w:rPr>
        <w:t xml:space="preserve"> о допуске ООО «ИСКРА» к участию в конкурсе</w:t>
      </w:r>
      <w:r>
        <w:rPr>
          <w:rFonts w:ascii="Times New Roman" w:hAnsi="Times New Roman" w:cs="Times New Roman"/>
          <w:sz w:val="24"/>
          <w:szCs w:val="24"/>
        </w:rPr>
        <w:t xml:space="preserve">, ответчик ссылался на перечень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Минрегиона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30 декабря 2009 г. №624, согласно которому </w:t>
      </w:r>
      <w:r w:rsidR="00587F7C">
        <w:rPr>
          <w:rFonts w:ascii="Times New Roman" w:hAnsi="Times New Roman" w:cs="Times New Roman"/>
          <w:sz w:val="24"/>
          <w:szCs w:val="24"/>
        </w:rPr>
        <w:t>виды</w:t>
      </w:r>
      <w:r w:rsidR="00881D1A">
        <w:rPr>
          <w:rFonts w:ascii="Times New Roman" w:hAnsi="Times New Roman" w:cs="Times New Roman"/>
          <w:sz w:val="24"/>
          <w:szCs w:val="24"/>
        </w:rPr>
        <w:t xml:space="preserve"> работ, указанные в конкурсной документации, </w:t>
      </w:r>
      <w:r w:rsidR="00E56349">
        <w:rPr>
          <w:rFonts w:ascii="Times New Roman" w:hAnsi="Times New Roman" w:cs="Times New Roman"/>
          <w:sz w:val="24"/>
          <w:szCs w:val="24"/>
        </w:rPr>
        <w:t xml:space="preserve">требуют получения указанного свидетельства </w:t>
      </w:r>
      <w:r w:rsidR="00587F7C">
        <w:rPr>
          <w:rFonts w:ascii="Times New Roman" w:hAnsi="Times New Roman" w:cs="Times New Roman"/>
          <w:sz w:val="24"/>
          <w:szCs w:val="24"/>
        </w:rPr>
        <w:t>в случае выполнения таких работ на объектах, указанных в статье 48.1 Градостроительного кодекса Российской Федерации.</w:t>
      </w:r>
      <w:proofErr w:type="gramEnd"/>
    </w:p>
    <w:p w:rsidR="00881D1A" w:rsidRDefault="00881D1A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48.1</w:t>
      </w:r>
      <w:r w:rsidR="00E56349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устанавливает перечень особо опасных и технических сложных объектов.</w:t>
      </w:r>
    </w:p>
    <w:p w:rsidR="004869D5" w:rsidRDefault="004869D5" w:rsidP="004869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особо опасным и технически сложным объектам относятся:</w:t>
      </w:r>
    </w:p>
    <w:p w:rsidR="002B5799" w:rsidRDefault="004869D5" w:rsidP="004869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объекты использования атомной энергии (в том числе ядерные установки, пункты хранения ядерных материалов и радиоактивных веществ, пункты хранения радиоактивных отходов);</w:t>
      </w:r>
    </w:p>
    <w:p w:rsidR="004869D5" w:rsidRDefault="004869D5" w:rsidP="004869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гидротехнические сооружения первого и второго классов, устанавливаемые в соответствии с </w:t>
      </w:r>
      <w:hyperlink r:id="rId1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законодательством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 безопасности гидротехнических сооружений;</w:t>
      </w:r>
    </w:p>
    <w:p w:rsidR="004869D5" w:rsidRDefault="004869D5" w:rsidP="004869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сооружения связи, являющиеся особо опасными, технически сложными в соответствии с </w:t>
      </w:r>
      <w:hyperlink r:id="rId1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законодательством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 в области связи;</w:t>
      </w:r>
    </w:p>
    <w:p w:rsidR="004869D5" w:rsidRDefault="004869D5" w:rsidP="00486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3 в ред. Федерального </w:t>
      </w:r>
      <w:hyperlink r:id="rId1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29.11.2010 N 314-ФЗ)</w:t>
      </w:r>
    </w:p>
    <w:p w:rsidR="004869D5" w:rsidRDefault="004869D5" w:rsidP="004869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линии электропередачи и иные объекты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хозяйства напряжением 330 киловольт и более;</w:t>
      </w:r>
    </w:p>
    <w:p w:rsidR="004869D5" w:rsidRDefault="004869D5" w:rsidP="004869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объекты космической инфраструктуры;</w:t>
      </w:r>
    </w:p>
    <w:p w:rsidR="004869D5" w:rsidRDefault="004869D5" w:rsidP="004869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объекты авиационной инфраструктуры;</w:t>
      </w:r>
    </w:p>
    <w:p w:rsidR="004869D5" w:rsidRDefault="004869D5" w:rsidP="00486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ред. Федерального </w:t>
      </w:r>
      <w:hyperlink r:id="rId1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28.11.2011 N 337-ФЗ)</w:t>
      </w:r>
    </w:p>
    <w:p w:rsidR="004869D5" w:rsidRDefault="004869D5" w:rsidP="004869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объекты инфраструктуры железнодорожного транспорта общего пользования;</w:t>
      </w:r>
    </w:p>
    <w:p w:rsidR="004869D5" w:rsidRDefault="004869D5" w:rsidP="004869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метрополитены;</w:t>
      </w:r>
    </w:p>
    <w:p w:rsidR="004869D5" w:rsidRDefault="004869D5" w:rsidP="004869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морские порты, за исключением морских специализированных портов, предназначенных для обслуживания спортивных и прогулочных судов;</w:t>
      </w:r>
    </w:p>
    <w:p w:rsidR="004869D5" w:rsidRDefault="004869D5" w:rsidP="004869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утратил силу. -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08.11.2007 N 257-ФЗ;</w:t>
      </w:r>
      <w:proofErr w:type="gramEnd"/>
    </w:p>
    <w:p w:rsidR="004869D5" w:rsidRDefault="004869D5" w:rsidP="004869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10.1) тепловые электростанции мощностью 150 мегаватт и выше;</w:t>
      </w:r>
    </w:p>
    <w:p w:rsidR="004869D5" w:rsidRDefault="004869D5" w:rsidP="00486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10.1 </w:t>
      </w:r>
      <w:proofErr w:type="gramStart"/>
      <w:r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Федеральным </w:t>
      </w:r>
      <w:hyperlink r:id="rId1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04.12.2007 N 324-ФЗ)</w:t>
      </w:r>
    </w:p>
    <w:p w:rsidR="004869D5" w:rsidRDefault="004869D5" w:rsidP="004869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опасные производственные объекты, подлежащие регистрации в государственном реестре в соответствии с законодательством Российской Федерации о промышленной безопасности опасных производственных объектов:</w:t>
      </w:r>
    </w:p>
    <w:p w:rsidR="004869D5" w:rsidRDefault="004869D5" w:rsidP="004869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опасные производственные объекты I и II классов опасности, на которых получаются, используются, перерабатываются, образуются, хранятся, транспортируются, уничтожаются опасные вещества;</w:t>
      </w:r>
    </w:p>
    <w:p w:rsidR="004869D5" w:rsidRDefault="004869D5" w:rsidP="004869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опасные производственные объекты, на которых получаются, транспортируются, используются расплавы черных и цветных металлов, сплавы на основе этих расплавов с применением оборудования, рассчитанного на максимальное количество расплава 500 килограммов и более;</w:t>
      </w:r>
    </w:p>
    <w:p w:rsidR="004869D5" w:rsidRDefault="004869D5" w:rsidP="004869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в) опасные производственные объекты, на которых ведутся горные работы (за исключением добычи общераспространенных полезных ископаемых и разработки россыпных месторождений полезных ископаемых, осуществляемых открытым способом без применения взрывных работ), работы по обогащению полезных ископаемых.</w:t>
      </w:r>
    </w:p>
    <w:p w:rsidR="004869D5" w:rsidRDefault="004869D5" w:rsidP="00486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11 в ред. Федерального </w:t>
      </w:r>
      <w:hyperlink r:id="rId1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04.03.2013 N 22-ФЗ)</w:t>
      </w:r>
    </w:p>
    <w:p w:rsidR="004869D5" w:rsidRDefault="004869D5" w:rsidP="004869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 уникальным объектам относятся объекты капитального строительства (за исключением указанных в </w:t>
      </w:r>
      <w:hyperlink r:id="rId1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части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настоящей статьи), в проектной документации которых предусмотрена хотя бы одна из следующих характеристик:</w:t>
      </w:r>
    </w:p>
    <w:p w:rsidR="004869D5" w:rsidRDefault="004869D5" w:rsidP="00486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ред. Федерального </w:t>
      </w:r>
      <w:hyperlink r:id="rId1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28.11.2011 N 337-ФЗ)</w:t>
      </w:r>
    </w:p>
    <w:p w:rsidR="004869D5" w:rsidRDefault="004869D5" w:rsidP="004869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высота более чем 100 метров;</w:t>
      </w:r>
    </w:p>
    <w:p w:rsidR="004869D5" w:rsidRDefault="004869D5" w:rsidP="004869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пролеты более чем 100 метров;</w:t>
      </w:r>
    </w:p>
    <w:p w:rsidR="004869D5" w:rsidRDefault="004869D5" w:rsidP="004869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наличие консоли более чем 20 метров;</w:t>
      </w:r>
    </w:p>
    <w:p w:rsidR="004869D5" w:rsidRDefault="004869D5" w:rsidP="004869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заглубление подземной части (полностью или частично) ниже планировочной отметки земли более чем на 15 метров;</w:t>
      </w:r>
    </w:p>
    <w:p w:rsidR="004869D5" w:rsidRDefault="004869D5" w:rsidP="00486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ред. Федерального </w:t>
      </w:r>
      <w:hyperlink r:id="rId1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28.11.2011 N 337-ФЗ)</w:t>
      </w:r>
    </w:p>
    <w:p w:rsidR="004869D5" w:rsidRDefault="004869D5" w:rsidP="004869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утратил силу. - Федеральный </w:t>
      </w:r>
      <w:hyperlink r:id="rId2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28.11.2011 N 337-ФЗ.</w:t>
      </w:r>
    </w:p>
    <w:p w:rsidR="00881D1A" w:rsidRDefault="00881D1A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при выполнении работ, указанных в конкурсной документации, не требуется свидетельство о допуске на виды работ.</w:t>
      </w:r>
    </w:p>
    <w:p w:rsidR="004869D5" w:rsidRDefault="004869D5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рассмотрени</w:t>
      </w:r>
      <w:r w:rsidR="001009D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дела</w:t>
      </w:r>
      <w:r w:rsidR="001009DD">
        <w:rPr>
          <w:rFonts w:ascii="Times New Roman" w:hAnsi="Times New Roman" w:cs="Times New Roman"/>
          <w:sz w:val="24"/>
          <w:szCs w:val="24"/>
        </w:rPr>
        <w:t xml:space="preserve"> по существу</w:t>
      </w:r>
      <w:r>
        <w:rPr>
          <w:rFonts w:ascii="Times New Roman" w:hAnsi="Times New Roman" w:cs="Times New Roman"/>
          <w:sz w:val="24"/>
          <w:szCs w:val="24"/>
        </w:rPr>
        <w:t xml:space="preserve"> ответчиком представлен договор №1 от 28 августа 2013 г., заключенный между ТСЖ «Соседи-12», в лице управляющего Липко Максима Леонидовича</w:t>
      </w:r>
      <w:r w:rsidR="0063414E">
        <w:rPr>
          <w:rFonts w:ascii="Times New Roman" w:hAnsi="Times New Roman" w:cs="Times New Roman"/>
          <w:sz w:val="24"/>
          <w:szCs w:val="24"/>
        </w:rPr>
        <w:t>, и Общество</w:t>
      </w:r>
      <w:r w:rsidR="001009DD">
        <w:rPr>
          <w:rFonts w:ascii="Times New Roman" w:hAnsi="Times New Roman" w:cs="Times New Roman"/>
          <w:sz w:val="24"/>
          <w:szCs w:val="24"/>
        </w:rPr>
        <w:t>м</w:t>
      </w:r>
      <w:r w:rsidR="0063414E">
        <w:rPr>
          <w:rFonts w:ascii="Times New Roman" w:hAnsi="Times New Roman" w:cs="Times New Roman"/>
          <w:sz w:val="24"/>
          <w:szCs w:val="24"/>
        </w:rPr>
        <w:t xml:space="preserve"> с ограниченной ответственностью «ИСКРА», в лице генерального директора </w:t>
      </w:r>
      <w:proofErr w:type="spellStart"/>
      <w:r w:rsidR="0063414E">
        <w:rPr>
          <w:rFonts w:ascii="Times New Roman" w:hAnsi="Times New Roman" w:cs="Times New Roman"/>
          <w:sz w:val="24"/>
          <w:szCs w:val="24"/>
        </w:rPr>
        <w:t>Лавлинского</w:t>
      </w:r>
      <w:proofErr w:type="spellEnd"/>
      <w:r w:rsidR="0063414E">
        <w:rPr>
          <w:rFonts w:ascii="Times New Roman" w:hAnsi="Times New Roman" w:cs="Times New Roman"/>
          <w:sz w:val="24"/>
          <w:szCs w:val="24"/>
        </w:rPr>
        <w:t xml:space="preserve"> Юрия Алексеевича.</w:t>
      </w:r>
    </w:p>
    <w:p w:rsidR="007B0CA7" w:rsidRDefault="0063414E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Ответчик устно </w:t>
      </w:r>
      <w:r w:rsidR="002B5799">
        <w:rPr>
          <w:rFonts w:ascii="Times New Roman" w:hAnsi="Times New Roman" w:cs="Times New Roman"/>
          <w:sz w:val="24"/>
          <w:szCs w:val="24"/>
        </w:rPr>
        <w:t>заявил</w:t>
      </w:r>
      <w:r>
        <w:rPr>
          <w:rFonts w:ascii="Times New Roman" w:hAnsi="Times New Roman" w:cs="Times New Roman"/>
          <w:sz w:val="24"/>
          <w:szCs w:val="24"/>
        </w:rPr>
        <w:t>, что обязательства по договору выполнены наполовину.</w:t>
      </w:r>
    </w:p>
    <w:p w:rsidR="0063414E" w:rsidRDefault="007B0CA7" w:rsidP="001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>Согласно</w:t>
      </w:r>
      <w:r w:rsidR="0063414E">
        <w:rPr>
          <w:rFonts w:ascii="Times New Roman" w:hAnsi="Times New Roman" w:cs="Times New Roman"/>
          <w:sz w:val="24"/>
          <w:szCs w:val="24"/>
        </w:rPr>
        <w:t xml:space="preserve"> пункту 4.1 указанного </w:t>
      </w:r>
      <w:r w:rsidRPr="00C12A11">
        <w:rPr>
          <w:rFonts w:ascii="Times New Roman" w:hAnsi="Times New Roman" w:cs="Times New Roman"/>
          <w:sz w:val="24"/>
          <w:szCs w:val="24"/>
        </w:rPr>
        <w:t>договор</w:t>
      </w:r>
      <w:r w:rsidR="0063414E">
        <w:rPr>
          <w:rFonts w:ascii="Times New Roman" w:hAnsi="Times New Roman" w:cs="Times New Roman"/>
          <w:sz w:val="24"/>
          <w:szCs w:val="24"/>
        </w:rPr>
        <w:t>а срок начала работ: не позднее 28 августа 2013 г., но не ранее выплаты авансового платежа.</w:t>
      </w:r>
    </w:p>
    <w:p w:rsidR="002B5799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момент рассмотрения жалобы </w:t>
      </w:r>
      <w:r w:rsidR="001009DD">
        <w:rPr>
          <w:rFonts w:ascii="Times New Roman" w:hAnsi="Times New Roman" w:cs="Times New Roman"/>
          <w:sz w:val="24"/>
          <w:szCs w:val="24"/>
        </w:rPr>
        <w:t xml:space="preserve">по существу </w:t>
      </w:r>
      <w:r>
        <w:rPr>
          <w:rFonts w:ascii="Times New Roman" w:hAnsi="Times New Roman" w:cs="Times New Roman"/>
          <w:sz w:val="24"/>
          <w:szCs w:val="24"/>
        </w:rPr>
        <w:t xml:space="preserve">авансовый платеж </w:t>
      </w:r>
      <w:r w:rsidR="001009DD">
        <w:rPr>
          <w:rFonts w:ascii="Times New Roman" w:hAnsi="Times New Roman" w:cs="Times New Roman"/>
          <w:sz w:val="24"/>
          <w:szCs w:val="24"/>
        </w:rPr>
        <w:t>не был внесен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B5799" w:rsidRDefault="002B5799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з</w:t>
      </w:r>
      <w:r w:rsidR="0063414E">
        <w:rPr>
          <w:rFonts w:ascii="Times New Roman" w:hAnsi="Times New Roman" w:cs="Times New Roman"/>
          <w:sz w:val="24"/>
          <w:szCs w:val="24"/>
        </w:rPr>
        <w:t>аявление о том, что работы выполнены наполовину не</w:t>
      </w:r>
      <w:r>
        <w:rPr>
          <w:rFonts w:ascii="Times New Roman" w:hAnsi="Times New Roman" w:cs="Times New Roman"/>
          <w:sz w:val="24"/>
          <w:szCs w:val="24"/>
        </w:rPr>
        <w:t>состоятельно.</w:t>
      </w:r>
    </w:p>
    <w:p w:rsidR="001009DD" w:rsidRDefault="001009DD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при проведении открытого конкурса </w:t>
      </w:r>
      <w:r w:rsidRPr="00C12A11">
        <w:rPr>
          <w:rFonts w:ascii="Times New Roman" w:hAnsi="Times New Roman" w:cs="Times New Roman"/>
          <w:sz w:val="24"/>
          <w:szCs w:val="24"/>
        </w:rPr>
        <w:t xml:space="preserve">на выполнение работ по капитальному ремонту многоквартирного дома, расположенного по адресу: </w:t>
      </w:r>
      <w:proofErr w:type="gramStart"/>
      <w:r w:rsidRPr="00C12A11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12A11">
        <w:rPr>
          <w:rFonts w:ascii="Times New Roman" w:hAnsi="Times New Roman" w:cs="Times New Roman"/>
          <w:sz w:val="24"/>
          <w:szCs w:val="24"/>
        </w:rPr>
        <w:t>. Якутск, ул. Кузьмина, 29/1</w:t>
      </w:r>
      <w:r>
        <w:rPr>
          <w:rFonts w:ascii="Times New Roman" w:hAnsi="Times New Roman" w:cs="Times New Roman"/>
          <w:sz w:val="24"/>
          <w:szCs w:val="24"/>
        </w:rPr>
        <w:t>, конкурсной комиссией по проведению указанного открытого конкурса были допущены нарушения процедуры проведения торгов.</w:t>
      </w:r>
    </w:p>
    <w:p w:rsidR="0089134F" w:rsidRPr="00C12A11" w:rsidRDefault="000A667D" w:rsidP="002B5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>Ко</w:t>
      </w:r>
      <w:r w:rsidR="0089134F" w:rsidRPr="00C12A11">
        <w:rPr>
          <w:rFonts w:ascii="Times New Roman" w:hAnsi="Times New Roman" w:cs="Times New Roman"/>
          <w:sz w:val="24"/>
          <w:szCs w:val="24"/>
        </w:rPr>
        <w:t xml:space="preserve">миссия Управления Федеральной антимонопольной службы по Республике Саха (Якутия) по рассмотрению жалоб в порядке, предусмотренном </w:t>
      </w:r>
      <w:r w:rsidR="00164C2E" w:rsidRPr="00C12A11">
        <w:rPr>
          <w:rFonts w:ascii="Times New Roman" w:eastAsia="Times New Roman" w:hAnsi="Times New Roman" w:cs="Times New Roman"/>
          <w:sz w:val="24"/>
          <w:szCs w:val="24"/>
        </w:rPr>
        <w:t>част</w:t>
      </w:r>
      <w:r w:rsidR="00E77B6D">
        <w:rPr>
          <w:rFonts w:ascii="Times New Roman" w:eastAsia="Times New Roman" w:hAnsi="Times New Roman" w:cs="Times New Roman"/>
          <w:sz w:val="24"/>
          <w:szCs w:val="24"/>
        </w:rPr>
        <w:t>ью</w:t>
      </w:r>
      <w:r w:rsidR="00164C2E" w:rsidRPr="00C12A11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r w:rsidR="0089134F" w:rsidRPr="00C12A11">
        <w:rPr>
          <w:rFonts w:ascii="Times New Roman" w:hAnsi="Times New Roman" w:cs="Times New Roman"/>
          <w:sz w:val="24"/>
          <w:szCs w:val="24"/>
        </w:rPr>
        <w:t>стать</w:t>
      </w:r>
      <w:r w:rsidR="00164C2E" w:rsidRPr="00C12A11">
        <w:rPr>
          <w:rFonts w:ascii="Times New Roman" w:hAnsi="Times New Roman" w:cs="Times New Roman"/>
          <w:sz w:val="24"/>
          <w:szCs w:val="24"/>
        </w:rPr>
        <w:t xml:space="preserve">и </w:t>
      </w:r>
      <w:r w:rsidR="0089134F" w:rsidRPr="00C12A11">
        <w:rPr>
          <w:rFonts w:ascii="Times New Roman" w:hAnsi="Times New Roman" w:cs="Times New Roman"/>
          <w:sz w:val="24"/>
          <w:szCs w:val="24"/>
        </w:rPr>
        <w:t xml:space="preserve">18.1 Федерального закона «О защите конкуренции», на основании вышеизложенного, руководствуясь </w:t>
      </w:r>
      <w:r w:rsidR="00502318">
        <w:rPr>
          <w:rFonts w:ascii="Times New Roman" w:hAnsi="Times New Roman" w:cs="Times New Roman"/>
          <w:sz w:val="24"/>
          <w:szCs w:val="24"/>
        </w:rPr>
        <w:t>пунктом 3.1 части 1</w:t>
      </w:r>
      <w:r w:rsidR="002B5799">
        <w:rPr>
          <w:rFonts w:ascii="Times New Roman" w:hAnsi="Times New Roman" w:cs="Times New Roman"/>
          <w:sz w:val="24"/>
          <w:szCs w:val="24"/>
        </w:rPr>
        <w:t xml:space="preserve"> </w:t>
      </w:r>
      <w:r w:rsidR="0089134F" w:rsidRPr="00C12A11">
        <w:rPr>
          <w:rFonts w:ascii="Times New Roman" w:hAnsi="Times New Roman" w:cs="Times New Roman"/>
          <w:sz w:val="24"/>
          <w:szCs w:val="24"/>
        </w:rPr>
        <w:t>ст</w:t>
      </w:r>
      <w:r w:rsidR="00164C2E" w:rsidRPr="00C12A11">
        <w:rPr>
          <w:rFonts w:ascii="Times New Roman" w:hAnsi="Times New Roman" w:cs="Times New Roman"/>
          <w:sz w:val="24"/>
          <w:szCs w:val="24"/>
        </w:rPr>
        <w:t>ать</w:t>
      </w:r>
      <w:r w:rsidR="002B5799">
        <w:rPr>
          <w:rFonts w:ascii="Times New Roman" w:hAnsi="Times New Roman" w:cs="Times New Roman"/>
          <w:sz w:val="24"/>
          <w:szCs w:val="24"/>
        </w:rPr>
        <w:t>и</w:t>
      </w:r>
      <w:r w:rsidR="00164C2E" w:rsidRPr="00C12A11">
        <w:rPr>
          <w:rFonts w:ascii="Times New Roman" w:hAnsi="Times New Roman" w:cs="Times New Roman"/>
          <w:sz w:val="24"/>
          <w:szCs w:val="24"/>
        </w:rPr>
        <w:t xml:space="preserve"> </w:t>
      </w:r>
      <w:r w:rsidR="0089134F" w:rsidRPr="00C12A11">
        <w:rPr>
          <w:rFonts w:ascii="Times New Roman" w:hAnsi="Times New Roman" w:cs="Times New Roman"/>
          <w:sz w:val="24"/>
          <w:szCs w:val="24"/>
        </w:rPr>
        <w:t xml:space="preserve">23, </w:t>
      </w:r>
      <w:r w:rsidR="00164C2E" w:rsidRPr="00C12A11">
        <w:rPr>
          <w:rFonts w:ascii="Times New Roman" w:hAnsi="Times New Roman" w:cs="Times New Roman"/>
          <w:sz w:val="24"/>
          <w:szCs w:val="24"/>
        </w:rPr>
        <w:t xml:space="preserve">частью 20 </w:t>
      </w:r>
      <w:r w:rsidR="0089134F" w:rsidRPr="00C12A11">
        <w:rPr>
          <w:rFonts w:ascii="Times New Roman" w:hAnsi="Times New Roman" w:cs="Times New Roman"/>
          <w:sz w:val="24"/>
          <w:szCs w:val="24"/>
        </w:rPr>
        <w:t>ст</w:t>
      </w:r>
      <w:r w:rsidR="00164C2E" w:rsidRPr="00C12A11">
        <w:rPr>
          <w:rFonts w:ascii="Times New Roman" w:hAnsi="Times New Roman" w:cs="Times New Roman"/>
          <w:sz w:val="24"/>
          <w:szCs w:val="24"/>
        </w:rPr>
        <w:t>атьи</w:t>
      </w:r>
      <w:r w:rsidR="0089134F" w:rsidRPr="00C12A11">
        <w:rPr>
          <w:rFonts w:ascii="Times New Roman" w:hAnsi="Times New Roman" w:cs="Times New Roman"/>
          <w:sz w:val="24"/>
          <w:szCs w:val="24"/>
        </w:rPr>
        <w:t xml:space="preserve"> 18.1 Федерального закона «О защите конкуренции»</w:t>
      </w:r>
      <w:r w:rsidR="000F7C3B" w:rsidRPr="00C12A11">
        <w:rPr>
          <w:rFonts w:ascii="Times New Roman" w:hAnsi="Times New Roman" w:cs="Times New Roman"/>
          <w:sz w:val="24"/>
          <w:szCs w:val="24"/>
        </w:rPr>
        <w:t>,</w:t>
      </w:r>
    </w:p>
    <w:p w:rsidR="0089134F" w:rsidRPr="00C12A11" w:rsidRDefault="0089134F" w:rsidP="00112C5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A11">
        <w:rPr>
          <w:rFonts w:ascii="Times New Roman" w:hAnsi="Times New Roman" w:cs="Times New Roman"/>
          <w:b/>
          <w:sz w:val="24"/>
          <w:szCs w:val="24"/>
        </w:rPr>
        <w:t>РЕШИЛА:</w:t>
      </w:r>
    </w:p>
    <w:p w:rsidR="00303B5F" w:rsidRDefault="0089134F" w:rsidP="00112C54">
      <w:pPr>
        <w:pStyle w:val="a3"/>
        <w:numPr>
          <w:ilvl w:val="0"/>
          <w:numId w:val="18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5F">
        <w:rPr>
          <w:rFonts w:ascii="Times New Roman" w:hAnsi="Times New Roman" w:cs="Times New Roman"/>
          <w:sz w:val="24"/>
          <w:szCs w:val="24"/>
        </w:rPr>
        <w:t>Признать</w:t>
      </w:r>
      <w:r w:rsidR="007F349E" w:rsidRPr="00303B5F">
        <w:rPr>
          <w:rFonts w:ascii="Times New Roman" w:hAnsi="Times New Roman" w:cs="Times New Roman"/>
          <w:sz w:val="24"/>
          <w:szCs w:val="24"/>
        </w:rPr>
        <w:t xml:space="preserve"> </w:t>
      </w:r>
      <w:r w:rsidR="00303B5F">
        <w:rPr>
          <w:rFonts w:ascii="Times New Roman" w:hAnsi="Times New Roman" w:cs="Times New Roman"/>
          <w:sz w:val="24"/>
          <w:szCs w:val="24"/>
        </w:rPr>
        <w:t xml:space="preserve">обоснованной </w:t>
      </w:r>
      <w:r w:rsidRPr="00303B5F">
        <w:rPr>
          <w:rFonts w:ascii="Times New Roman" w:hAnsi="Times New Roman" w:cs="Times New Roman"/>
          <w:sz w:val="24"/>
          <w:szCs w:val="24"/>
        </w:rPr>
        <w:t>жалобу Общества с</w:t>
      </w:r>
      <w:r w:rsidR="00997F19" w:rsidRPr="00303B5F">
        <w:rPr>
          <w:rFonts w:ascii="Times New Roman" w:hAnsi="Times New Roman" w:cs="Times New Roman"/>
          <w:sz w:val="24"/>
          <w:szCs w:val="24"/>
        </w:rPr>
        <w:t xml:space="preserve"> ограниченной ответственностью </w:t>
      </w:r>
      <w:r w:rsidR="008C0A06" w:rsidRPr="00303B5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8C0A06" w:rsidRPr="00303B5F">
        <w:rPr>
          <w:rFonts w:ascii="Times New Roman" w:hAnsi="Times New Roman" w:cs="Times New Roman"/>
          <w:sz w:val="24"/>
          <w:szCs w:val="24"/>
        </w:rPr>
        <w:t>Северстрой</w:t>
      </w:r>
      <w:proofErr w:type="spellEnd"/>
      <w:r w:rsidR="008C0A06" w:rsidRPr="00303B5F">
        <w:rPr>
          <w:rFonts w:ascii="Times New Roman" w:hAnsi="Times New Roman" w:cs="Times New Roman"/>
          <w:sz w:val="24"/>
          <w:szCs w:val="24"/>
        </w:rPr>
        <w:t xml:space="preserve">» </w:t>
      </w:r>
      <w:r w:rsidRPr="00303B5F">
        <w:rPr>
          <w:rFonts w:ascii="Times New Roman" w:hAnsi="Times New Roman" w:cs="Times New Roman"/>
          <w:sz w:val="24"/>
          <w:szCs w:val="24"/>
        </w:rPr>
        <w:t xml:space="preserve">на действия </w:t>
      </w:r>
      <w:r w:rsidR="008C0A06" w:rsidRPr="00303B5F">
        <w:rPr>
          <w:rFonts w:ascii="Times New Roman" w:hAnsi="Times New Roman" w:cs="Times New Roman"/>
          <w:sz w:val="24"/>
          <w:szCs w:val="24"/>
        </w:rPr>
        <w:t>конкурсной комиссии ТСЖ «Соседи-12»</w:t>
      </w:r>
      <w:r w:rsidRPr="00303B5F">
        <w:rPr>
          <w:rFonts w:ascii="Times New Roman" w:hAnsi="Times New Roman" w:cs="Times New Roman"/>
          <w:sz w:val="24"/>
          <w:szCs w:val="24"/>
        </w:rPr>
        <w:t xml:space="preserve"> по проведению открытого конкурса на </w:t>
      </w:r>
      <w:r w:rsidR="007F349E" w:rsidRPr="00303B5F">
        <w:rPr>
          <w:rFonts w:ascii="Times New Roman" w:hAnsi="Times New Roman" w:cs="Times New Roman"/>
          <w:sz w:val="24"/>
          <w:szCs w:val="24"/>
        </w:rPr>
        <w:t xml:space="preserve">выполнение работ по капитальному ремонту многоквартирного дома, расположенного по адресу: </w:t>
      </w:r>
      <w:proofErr w:type="gramStart"/>
      <w:r w:rsidR="007F349E" w:rsidRPr="00303B5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7F349E" w:rsidRPr="00303B5F">
        <w:rPr>
          <w:rFonts w:ascii="Times New Roman" w:hAnsi="Times New Roman" w:cs="Times New Roman"/>
          <w:sz w:val="24"/>
          <w:szCs w:val="24"/>
        </w:rPr>
        <w:t xml:space="preserve">. Якутск, ул. </w:t>
      </w:r>
      <w:r w:rsidR="008C0A06" w:rsidRPr="00303B5F">
        <w:rPr>
          <w:rFonts w:ascii="Times New Roman" w:hAnsi="Times New Roman" w:cs="Times New Roman"/>
          <w:sz w:val="24"/>
          <w:szCs w:val="24"/>
        </w:rPr>
        <w:t>Кузьмина</w:t>
      </w:r>
      <w:r w:rsidR="007F349E" w:rsidRPr="00303B5F">
        <w:rPr>
          <w:rFonts w:ascii="Times New Roman" w:hAnsi="Times New Roman" w:cs="Times New Roman"/>
          <w:sz w:val="24"/>
          <w:szCs w:val="24"/>
        </w:rPr>
        <w:t xml:space="preserve">, </w:t>
      </w:r>
      <w:r w:rsidR="008C0A06" w:rsidRPr="00303B5F">
        <w:rPr>
          <w:rFonts w:ascii="Times New Roman" w:hAnsi="Times New Roman" w:cs="Times New Roman"/>
          <w:sz w:val="24"/>
          <w:szCs w:val="24"/>
        </w:rPr>
        <w:t>29</w:t>
      </w:r>
      <w:r w:rsidR="00303B5F">
        <w:rPr>
          <w:rFonts w:ascii="Times New Roman" w:hAnsi="Times New Roman" w:cs="Times New Roman"/>
          <w:sz w:val="24"/>
          <w:szCs w:val="24"/>
        </w:rPr>
        <w:t>;</w:t>
      </w:r>
    </w:p>
    <w:p w:rsidR="00303B5F" w:rsidRPr="00303B5F" w:rsidRDefault="007F349E" w:rsidP="00112C54">
      <w:pPr>
        <w:pStyle w:val="a3"/>
        <w:numPr>
          <w:ilvl w:val="0"/>
          <w:numId w:val="18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5F">
        <w:rPr>
          <w:rFonts w:ascii="Times New Roman" w:hAnsi="Times New Roman" w:cs="Times New Roman"/>
          <w:sz w:val="24"/>
          <w:szCs w:val="24"/>
        </w:rPr>
        <w:t xml:space="preserve">Признать </w:t>
      </w:r>
      <w:r w:rsidR="00303B5F">
        <w:rPr>
          <w:rFonts w:ascii="Times New Roman" w:hAnsi="Times New Roman" w:cs="Times New Roman"/>
          <w:sz w:val="24"/>
          <w:szCs w:val="24"/>
        </w:rPr>
        <w:t xml:space="preserve">обоснованной </w:t>
      </w:r>
      <w:r w:rsidRPr="00303B5F">
        <w:rPr>
          <w:rFonts w:ascii="Times New Roman" w:hAnsi="Times New Roman" w:cs="Times New Roman"/>
          <w:sz w:val="24"/>
          <w:szCs w:val="24"/>
        </w:rPr>
        <w:t>жалобу Общества с ограниченной ответственностью «</w:t>
      </w:r>
      <w:proofErr w:type="spellStart"/>
      <w:r w:rsidRPr="00303B5F">
        <w:rPr>
          <w:rFonts w:ascii="Times New Roman" w:hAnsi="Times New Roman" w:cs="Times New Roman"/>
          <w:sz w:val="24"/>
          <w:szCs w:val="24"/>
        </w:rPr>
        <w:t>ДжиСиПлюсТехно</w:t>
      </w:r>
      <w:proofErr w:type="spellEnd"/>
      <w:r w:rsidRPr="00303B5F">
        <w:rPr>
          <w:rFonts w:ascii="Times New Roman" w:hAnsi="Times New Roman" w:cs="Times New Roman"/>
          <w:sz w:val="24"/>
          <w:szCs w:val="24"/>
        </w:rPr>
        <w:t>»</w:t>
      </w:r>
      <w:r w:rsidR="008C0A06" w:rsidRPr="00303B5F">
        <w:rPr>
          <w:rFonts w:ascii="Times New Roman" w:hAnsi="Times New Roman" w:cs="Times New Roman"/>
          <w:sz w:val="24"/>
          <w:szCs w:val="24"/>
        </w:rPr>
        <w:t xml:space="preserve"> на действия конкурсной комиссии ТСЖ «Соседи-12» по проведению открытого конкурса на выполнение работ по капитальному ремонту многоквартирного дома, расположенного по адре</w:t>
      </w:r>
      <w:r w:rsidR="00303B5F">
        <w:rPr>
          <w:rFonts w:ascii="Times New Roman" w:hAnsi="Times New Roman" w:cs="Times New Roman"/>
          <w:sz w:val="24"/>
          <w:szCs w:val="24"/>
        </w:rPr>
        <w:t xml:space="preserve">су: </w:t>
      </w:r>
      <w:proofErr w:type="gramStart"/>
      <w:r w:rsidR="00303B5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303B5F">
        <w:rPr>
          <w:rFonts w:ascii="Times New Roman" w:hAnsi="Times New Roman" w:cs="Times New Roman"/>
          <w:sz w:val="24"/>
          <w:szCs w:val="24"/>
        </w:rPr>
        <w:t>. Якутск, ул. Кузьмина, 29;</w:t>
      </w:r>
    </w:p>
    <w:p w:rsidR="00164C2E" w:rsidRPr="00303B5F" w:rsidRDefault="00164C2E" w:rsidP="00112C54">
      <w:pPr>
        <w:pStyle w:val="a3"/>
        <w:numPr>
          <w:ilvl w:val="0"/>
          <w:numId w:val="18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5F">
        <w:rPr>
          <w:rFonts w:ascii="Times New Roman" w:hAnsi="Times New Roman" w:cs="Times New Roman"/>
          <w:sz w:val="24"/>
          <w:szCs w:val="24"/>
        </w:rPr>
        <w:t xml:space="preserve">Выдать </w:t>
      </w:r>
      <w:r w:rsidR="00303B5F" w:rsidRPr="00303B5F">
        <w:rPr>
          <w:rFonts w:ascii="Times New Roman" w:hAnsi="Times New Roman" w:cs="Times New Roman"/>
          <w:sz w:val="24"/>
          <w:szCs w:val="24"/>
        </w:rPr>
        <w:t xml:space="preserve">конкурсной комиссии ТСЖ «Соседи-12» по проведению открытого конкурса на выполнение работ по капитальному ремонту многоквартирного дома, </w:t>
      </w:r>
      <w:r w:rsidR="00303B5F" w:rsidRPr="00303B5F">
        <w:rPr>
          <w:rFonts w:ascii="Times New Roman" w:hAnsi="Times New Roman" w:cs="Times New Roman"/>
          <w:sz w:val="24"/>
          <w:szCs w:val="24"/>
        </w:rPr>
        <w:lastRenderedPageBreak/>
        <w:t xml:space="preserve">расположенного по адресу: </w:t>
      </w:r>
      <w:proofErr w:type="gramStart"/>
      <w:r w:rsidR="00303B5F" w:rsidRPr="00303B5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303B5F" w:rsidRPr="00303B5F">
        <w:rPr>
          <w:rFonts w:ascii="Times New Roman" w:hAnsi="Times New Roman" w:cs="Times New Roman"/>
          <w:sz w:val="24"/>
          <w:szCs w:val="24"/>
        </w:rPr>
        <w:t>. Якутск, ул. Кузьмина, 29/1.</w:t>
      </w:r>
      <w:r w:rsidR="00303B5F">
        <w:rPr>
          <w:rFonts w:ascii="Times New Roman" w:hAnsi="Times New Roman" w:cs="Times New Roman"/>
          <w:sz w:val="24"/>
          <w:szCs w:val="24"/>
        </w:rPr>
        <w:t xml:space="preserve"> </w:t>
      </w:r>
      <w:r w:rsidR="00C60405">
        <w:rPr>
          <w:rFonts w:ascii="Times New Roman" w:hAnsi="Times New Roman" w:cs="Times New Roman"/>
          <w:sz w:val="24"/>
          <w:szCs w:val="24"/>
        </w:rPr>
        <w:t>о</w:t>
      </w:r>
      <w:r w:rsidR="00303B5F">
        <w:rPr>
          <w:rFonts w:ascii="Times New Roman" w:hAnsi="Times New Roman" w:cs="Times New Roman"/>
          <w:sz w:val="24"/>
          <w:szCs w:val="24"/>
        </w:rPr>
        <w:t>бязательное для исполнения</w:t>
      </w:r>
      <w:r w:rsidRPr="00303B5F">
        <w:rPr>
          <w:rFonts w:ascii="Times New Roman" w:hAnsi="Times New Roman" w:cs="Times New Roman"/>
          <w:sz w:val="24"/>
          <w:szCs w:val="24"/>
        </w:rPr>
        <w:t xml:space="preserve"> предписание о совершении действий, направленных на устранение нарушений порядка </w:t>
      </w:r>
      <w:r w:rsidR="00303B5F">
        <w:rPr>
          <w:rFonts w:ascii="Times New Roman" w:hAnsi="Times New Roman" w:cs="Times New Roman"/>
          <w:sz w:val="24"/>
          <w:szCs w:val="24"/>
        </w:rPr>
        <w:t>организации и проведения торгов;</w:t>
      </w:r>
    </w:p>
    <w:p w:rsidR="008C0A06" w:rsidRPr="00C12A11" w:rsidRDefault="008C0A06" w:rsidP="00112C5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9134F" w:rsidRPr="00C12A11" w:rsidRDefault="0089134F" w:rsidP="00112C5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>Решение комиссии антимонопольного органа может быть обжаловано в судебном порядке в течение трех месяцев со дня принятия решения.</w:t>
      </w:r>
    </w:p>
    <w:p w:rsidR="0089134F" w:rsidRPr="00C12A11" w:rsidRDefault="0089134F" w:rsidP="00112C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134F" w:rsidRPr="00C12A11" w:rsidRDefault="0089134F" w:rsidP="00112C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134F" w:rsidRPr="00C12A11" w:rsidRDefault="0089134F" w:rsidP="00112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 xml:space="preserve">Председатель Комиссии:  </w:t>
      </w:r>
      <w:r w:rsidR="00303B5F">
        <w:rPr>
          <w:rFonts w:ascii="Times New Roman" w:hAnsi="Times New Roman" w:cs="Times New Roman"/>
          <w:sz w:val="24"/>
          <w:szCs w:val="24"/>
        </w:rPr>
        <w:t xml:space="preserve">    </w:t>
      </w:r>
      <w:r w:rsidRPr="00C12A11">
        <w:rPr>
          <w:rFonts w:ascii="Times New Roman" w:hAnsi="Times New Roman" w:cs="Times New Roman"/>
          <w:sz w:val="24"/>
          <w:szCs w:val="24"/>
        </w:rPr>
        <w:t>________________                       О.А. Ярыгина</w:t>
      </w:r>
    </w:p>
    <w:p w:rsidR="0089134F" w:rsidRPr="00C12A11" w:rsidRDefault="0089134F" w:rsidP="00112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89134F" w:rsidRPr="00C12A11" w:rsidRDefault="0089134F" w:rsidP="00112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134F" w:rsidRPr="00C12A11" w:rsidRDefault="0089134F" w:rsidP="00112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 xml:space="preserve">Члены Комиссии:              </w:t>
      </w:r>
      <w:r w:rsidR="00303B5F">
        <w:rPr>
          <w:rFonts w:ascii="Times New Roman" w:hAnsi="Times New Roman" w:cs="Times New Roman"/>
          <w:sz w:val="24"/>
          <w:szCs w:val="24"/>
        </w:rPr>
        <w:t xml:space="preserve">    </w:t>
      </w:r>
      <w:r w:rsidRPr="00C12A11">
        <w:rPr>
          <w:rFonts w:ascii="Times New Roman" w:hAnsi="Times New Roman" w:cs="Times New Roman"/>
          <w:sz w:val="24"/>
          <w:szCs w:val="24"/>
        </w:rPr>
        <w:t>________________                        У.В. Борисов</w:t>
      </w:r>
    </w:p>
    <w:p w:rsidR="0089134F" w:rsidRPr="00C12A11" w:rsidRDefault="0089134F" w:rsidP="00112C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303B5F" w:rsidRDefault="0089134F" w:rsidP="00112C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89134F" w:rsidRPr="00C12A11" w:rsidRDefault="00303B5F" w:rsidP="00112C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89134F" w:rsidRPr="00C12A11">
        <w:rPr>
          <w:rFonts w:ascii="Times New Roman" w:hAnsi="Times New Roman" w:cs="Times New Roman"/>
          <w:sz w:val="24"/>
          <w:szCs w:val="24"/>
        </w:rPr>
        <w:t xml:space="preserve">________________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134F" w:rsidRPr="00C12A11">
        <w:rPr>
          <w:rFonts w:ascii="Times New Roman" w:hAnsi="Times New Roman" w:cs="Times New Roman"/>
          <w:sz w:val="24"/>
          <w:szCs w:val="24"/>
        </w:rPr>
        <w:t xml:space="preserve">   </w:t>
      </w:r>
      <w:r w:rsidR="008C0A06" w:rsidRPr="00C12A11">
        <w:rPr>
          <w:rFonts w:ascii="Times New Roman" w:hAnsi="Times New Roman" w:cs="Times New Roman"/>
          <w:sz w:val="24"/>
          <w:szCs w:val="24"/>
        </w:rPr>
        <w:t xml:space="preserve">А.Б. </w:t>
      </w:r>
      <w:proofErr w:type="spellStart"/>
      <w:r w:rsidR="008C0A06" w:rsidRPr="00C12A11">
        <w:rPr>
          <w:rFonts w:ascii="Times New Roman" w:hAnsi="Times New Roman" w:cs="Times New Roman"/>
          <w:sz w:val="24"/>
          <w:szCs w:val="24"/>
        </w:rPr>
        <w:t>Ринчинова</w:t>
      </w:r>
      <w:proofErr w:type="spellEnd"/>
    </w:p>
    <w:p w:rsidR="002959D3" w:rsidRPr="00C12A11" w:rsidRDefault="0089134F" w:rsidP="00303B5F">
      <w:pPr>
        <w:spacing w:after="0" w:line="240" w:lineRule="auto"/>
        <w:jc w:val="both"/>
        <w:rPr>
          <w:sz w:val="24"/>
          <w:szCs w:val="24"/>
        </w:rPr>
      </w:pPr>
      <w:r w:rsidRPr="00C12A11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303B5F">
        <w:rPr>
          <w:rFonts w:ascii="Times New Roman" w:hAnsi="Times New Roman" w:cs="Times New Roman"/>
          <w:sz w:val="24"/>
          <w:szCs w:val="24"/>
        </w:rPr>
        <w:t xml:space="preserve">   </w:t>
      </w:r>
      <w:r w:rsidRPr="00C12A11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sectPr w:rsidR="002959D3" w:rsidRPr="00C12A11" w:rsidSect="00E4019E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55BA" w:rsidRDefault="00F855BA" w:rsidP="005F4F12">
      <w:pPr>
        <w:spacing w:after="0" w:line="240" w:lineRule="auto"/>
      </w:pPr>
      <w:r>
        <w:separator/>
      </w:r>
    </w:p>
  </w:endnote>
  <w:endnote w:type="continuationSeparator" w:id="1">
    <w:p w:rsidR="00F855BA" w:rsidRDefault="00F855BA" w:rsidP="005F4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5BA" w:rsidRDefault="00F855B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04891"/>
      <w:docPartObj>
        <w:docPartGallery w:val="Page Numbers (Bottom of Page)"/>
        <w:docPartUnique/>
      </w:docPartObj>
    </w:sdtPr>
    <w:sdtContent>
      <w:p w:rsidR="00F855BA" w:rsidRDefault="00F855BA">
        <w:pPr>
          <w:pStyle w:val="a7"/>
          <w:jc w:val="right"/>
        </w:pPr>
      </w:p>
      <w:p w:rsidR="00F855BA" w:rsidRDefault="00F855BA">
        <w:pPr>
          <w:pStyle w:val="a7"/>
          <w:jc w:val="right"/>
        </w:pPr>
      </w:p>
      <w:p w:rsidR="00F855BA" w:rsidRDefault="00F855BA">
        <w:pPr>
          <w:pStyle w:val="a7"/>
          <w:jc w:val="right"/>
        </w:pPr>
      </w:p>
      <w:p w:rsidR="00F855BA" w:rsidRDefault="00F855BA">
        <w:pPr>
          <w:pStyle w:val="a7"/>
          <w:jc w:val="right"/>
        </w:pPr>
      </w:p>
      <w:p w:rsidR="00F855BA" w:rsidRDefault="00EF5281">
        <w:pPr>
          <w:pStyle w:val="a7"/>
          <w:jc w:val="right"/>
        </w:pPr>
        <w:fldSimple w:instr=" PAGE   \* MERGEFORMAT ">
          <w:r w:rsidR="003F0583">
            <w:rPr>
              <w:noProof/>
            </w:rPr>
            <w:t>6</w:t>
          </w:r>
        </w:fldSimple>
      </w:p>
    </w:sdtContent>
  </w:sdt>
  <w:p w:rsidR="00F855BA" w:rsidRDefault="00F855B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5BA" w:rsidRDefault="00F855B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55BA" w:rsidRDefault="00F855BA" w:rsidP="005F4F12">
      <w:pPr>
        <w:spacing w:after="0" w:line="240" w:lineRule="auto"/>
      </w:pPr>
      <w:r>
        <w:separator/>
      </w:r>
    </w:p>
  </w:footnote>
  <w:footnote w:type="continuationSeparator" w:id="1">
    <w:p w:rsidR="00F855BA" w:rsidRDefault="00F855BA" w:rsidP="005F4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5BA" w:rsidRDefault="00F855B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5BA" w:rsidRDefault="00F855B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5BA" w:rsidRDefault="00F855B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B65C8"/>
    <w:multiLevelType w:val="hybridMultilevel"/>
    <w:tmpl w:val="CB00788A"/>
    <w:lvl w:ilvl="0" w:tplc="DACE9C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5E1746"/>
    <w:multiLevelType w:val="hybridMultilevel"/>
    <w:tmpl w:val="9EA21F82"/>
    <w:lvl w:ilvl="0" w:tplc="DA7C640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E6E0D94"/>
    <w:multiLevelType w:val="hybridMultilevel"/>
    <w:tmpl w:val="C93691B2"/>
    <w:lvl w:ilvl="0" w:tplc="9CD2D4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9A3155"/>
    <w:multiLevelType w:val="hybridMultilevel"/>
    <w:tmpl w:val="B330DA2A"/>
    <w:lvl w:ilvl="0" w:tplc="E74E455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5B625E"/>
    <w:multiLevelType w:val="hybridMultilevel"/>
    <w:tmpl w:val="A12696BC"/>
    <w:lvl w:ilvl="0" w:tplc="9ED2838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9156A"/>
    <w:multiLevelType w:val="hybridMultilevel"/>
    <w:tmpl w:val="EB665EA4"/>
    <w:lvl w:ilvl="0" w:tplc="AE1A87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33C4778"/>
    <w:multiLevelType w:val="hybridMultilevel"/>
    <w:tmpl w:val="A50E9C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FC05D7"/>
    <w:multiLevelType w:val="hybridMultilevel"/>
    <w:tmpl w:val="76447A72"/>
    <w:lvl w:ilvl="0" w:tplc="915AA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0A11F15"/>
    <w:multiLevelType w:val="hybridMultilevel"/>
    <w:tmpl w:val="0D7473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054FB1"/>
    <w:multiLevelType w:val="hybridMultilevel"/>
    <w:tmpl w:val="0F98C00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551EF"/>
    <w:multiLevelType w:val="hybridMultilevel"/>
    <w:tmpl w:val="56345EAC"/>
    <w:lvl w:ilvl="0" w:tplc="932473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68930DF"/>
    <w:multiLevelType w:val="hybridMultilevel"/>
    <w:tmpl w:val="9508DF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6D388C"/>
    <w:multiLevelType w:val="hybridMultilevel"/>
    <w:tmpl w:val="5B60C4AA"/>
    <w:lvl w:ilvl="0" w:tplc="91D87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0051698"/>
    <w:multiLevelType w:val="hybridMultilevel"/>
    <w:tmpl w:val="4492EB14"/>
    <w:lvl w:ilvl="0" w:tplc="5B9CC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63C0E3D"/>
    <w:multiLevelType w:val="hybridMultilevel"/>
    <w:tmpl w:val="92E86348"/>
    <w:lvl w:ilvl="0" w:tplc="5A280B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0363D9F"/>
    <w:multiLevelType w:val="hybridMultilevel"/>
    <w:tmpl w:val="CB00788A"/>
    <w:lvl w:ilvl="0" w:tplc="DACE9C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DC2997"/>
    <w:multiLevelType w:val="hybridMultilevel"/>
    <w:tmpl w:val="14C87A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F27767"/>
    <w:multiLevelType w:val="hybridMultilevel"/>
    <w:tmpl w:val="4A4CB524"/>
    <w:lvl w:ilvl="0" w:tplc="52E44F66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8">
    <w:nsid w:val="7C830792"/>
    <w:multiLevelType w:val="hybridMultilevel"/>
    <w:tmpl w:val="88BC3C1E"/>
    <w:lvl w:ilvl="0" w:tplc="F12475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E8A3F65"/>
    <w:multiLevelType w:val="hybridMultilevel"/>
    <w:tmpl w:val="FF947B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7"/>
  </w:num>
  <w:num w:numId="5">
    <w:abstractNumId w:val="11"/>
  </w:num>
  <w:num w:numId="6">
    <w:abstractNumId w:val="10"/>
  </w:num>
  <w:num w:numId="7">
    <w:abstractNumId w:val="18"/>
  </w:num>
  <w:num w:numId="8">
    <w:abstractNumId w:val="3"/>
  </w:num>
  <w:num w:numId="9">
    <w:abstractNumId w:val="6"/>
  </w:num>
  <w:num w:numId="10">
    <w:abstractNumId w:val="15"/>
  </w:num>
  <w:num w:numId="11">
    <w:abstractNumId w:val="16"/>
  </w:num>
  <w:num w:numId="12">
    <w:abstractNumId w:val="17"/>
  </w:num>
  <w:num w:numId="13">
    <w:abstractNumId w:val="8"/>
  </w:num>
  <w:num w:numId="14">
    <w:abstractNumId w:val="2"/>
  </w:num>
  <w:num w:numId="15">
    <w:abstractNumId w:val="0"/>
  </w:num>
  <w:num w:numId="16">
    <w:abstractNumId w:val="5"/>
  </w:num>
  <w:num w:numId="17">
    <w:abstractNumId w:val="12"/>
  </w:num>
  <w:num w:numId="18">
    <w:abstractNumId w:val="13"/>
  </w:num>
  <w:num w:numId="19">
    <w:abstractNumId w:val="19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9134F"/>
    <w:rsid w:val="00005BEC"/>
    <w:rsid w:val="00052F4A"/>
    <w:rsid w:val="00091A63"/>
    <w:rsid w:val="00096F9B"/>
    <w:rsid w:val="000A667D"/>
    <w:rsid w:val="000A7A51"/>
    <w:rsid w:val="000E66E9"/>
    <w:rsid w:val="000F7C3B"/>
    <w:rsid w:val="001009DD"/>
    <w:rsid w:val="00112C54"/>
    <w:rsid w:val="001476A5"/>
    <w:rsid w:val="00164C2E"/>
    <w:rsid w:val="001702C5"/>
    <w:rsid w:val="002959D3"/>
    <w:rsid w:val="002A7906"/>
    <w:rsid w:val="002B5078"/>
    <w:rsid w:val="002B5799"/>
    <w:rsid w:val="002C2C45"/>
    <w:rsid w:val="002F111F"/>
    <w:rsid w:val="00303B5F"/>
    <w:rsid w:val="0033694F"/>
    <w:rsid w:val="00374331"/>
    <w:rsid w:val="00380A2A"/>
    <w:rsid w:val="003843CB"/>
    <w:rsid w:val="003E5A7E"/>
    <w:rsid w:val="003F0583"/>
    <w:rsid w:val="004169A9"/>
    <w:rsid w:val="004869D5"/>
    <w:rsid w:val="0049046D"/>
    <w:rsid w:val="004A190E"/>
    <w:rsid w:val="004C0762"/>
    <w:rsid w:val="004C58D3"/>
    <w:rsid w:val="004C6B45"/>
    <w:rsid w:val="00502318"/>
    <w:rsid w:val="00523A63"/>
    <w:rsid w:val="00546A08"/>
    <w:rsid w:val="00571DFF"/>
    <w:rsid w:val="00572FB4"/>
    <w:rsid w:val="0057793F"/>
    <w:rsid w:val="00587F7C"/>
    <w:rsid w:val="005901C0"/>
    <w:rsid w:val="005D6E5D"/>
    <w:rsid w:val="005F4F12"/>
    <w:rsid w:val="0063414E"/>
    <w:rsid w:val="00654CA3"/>
    <w:rsid w:val="0068665C"/>
    <w:rsid w:val="00687FAE"/>
    <w:rsid w:val="006D755F"/>
    <w:rsid w:val="006F0A88"/>
    <w:rsid w:val="0071473D"/>
    <w:rsid w:val="00723BFC"/>
    <w:rsid w:val="00730893"/>
    <w:rsid w:val="00746619"/>
    <w:rsid w:val="00755A60"/>
    <w:rsid w:val="00776C29"/>
    <w:rsid w:val="007A11D5"/>
    <w:rsid w:val="007B0CA7"/>
    <w:rsid w:val="007F349E"/>
    <w:rsid w:val="00802E2B"/>
    <w:rsid w:val="00846290"/>
    <w:rsid w:val="008533E6"/>
    <w:rsid w:val="0086322C"/>
    <w:rsid w:val="008661C2"/>
    <w:rsid w:val="0088076F"/>
    <w:rsid w:val="00881D1A"/>
    <w:rsid w:val="0089134F"/>
    <w:rsid w:val="008C0A06"/>
    <w:rsid w:val="00914E04"/>
    <w:rsid w:val="0092762D"/>
    <w:rsid w:val="009337FE"/>
    <w:rsid w:val="00980E24"/>
    <w:rsid w:val="00997F19"/>
    <w:rsid w:val="00A402E5"/>
    <w:rsid w:val="00B066B4"/>
    <w:rsid w:val="00B158E6"/>
    <w:rsid w:val="00B1696F"/>
    <w:rsid w:val="00B35638"/>
    <w:rsid w:val="00B36936"/>
    <w:rsid w:val="00B65178"/>
    <w:rsid w:val="00BA2711"/>
    <w:rsid w:val="00BE5779"/>
    <w:rsid w:val="00C12A11"/>
    <w:rsid w:val="00C334E9"/>
    <w:rsid w:val="00C3390C"/>
    <w:rsid w:val="00C4532A"/>
    <w:rsid w:val="00C60405"/>
    <w:rsid w:val="00C71D8F"/>
    <w:rsid w:val="00C9594B"/>
    <w:rsid w:val="00D45E0D"/>
    <w:rsid w:val="00D54A41"/>
    <w:rsid w:val="00D66A69"/>
    <w:rsid w:val="00D80C19"/>
    <w:rsid w:val="00E05CAE"/>
    <w:rsid w:val="00E07EFA"/>
    <w:rsid w:val="00E4019E"/>
    <w:rsid w:val="00E4273B"/>
    <w:rsid w:val="00E50100"/>
    <w:rsid w:val="00E56349"/>
    <w:rsid w:val="00E77B6D"/>
    <w:rsid w:val="00EA6CCC"/>
    <w:rsid w:val="00EF5281"/>
    <w:rsid w:val="00F01A3A"/>
    <w:rsid w:val="00F3076D"/>
    <w:rsid w:val="00F32421"/>
    <w:rsid w:val="00F67E4D"/>
    <w:rsid w:val="00F85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9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134F"/>
    <w:pPr>
      <w:ind w:left="720"/>
      <w:contextualSpacing/>
    </w:pPr>
  </w:style>
  <w:style w:type="paragraph" w:customStyle="1" w:styleId="ConsPlusNormal">
    <w:name w:val="ConsPlusNormal"/>
    <w:uiPriority w:val="99"/>
    <w:rsid w:val="0089134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styleId="a4">
    <w:name w:val="Hyperlink"/>
    <w:basedOn w:val="a0"/>
    <w:uiPriority w:val="99"/>
    <w:unhideWhenUsed/>
    <w:rsid w:val="00C71D8F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723BF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5F4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F4F12"/>
  </w:style>
  <w:style w:type="paragraph" w:styleId="a7">
    <w:name w:val="footer"/>
    <w:basedOn w:val="a"/>
    <w:link w:val="a8"/>
    <w:uiPriority w:val="99"/>
    <w:unhideWhenUsed/>
    <w:rsid w:val="005F4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F4F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D07CB006E979A68C3192D72EB6812399AEBC954476BC50E7AAD93679F2s4A" TargetMode="External"/><Relationship Id="rId13" Type="http://schemas.openxmlformats.org/officeDocument/2006/relationships/hyperlink" Target="consultantplus://offline/ref=76A4EB5FB7D15C02681BDD7605EB5E34D015ACA0702D738A2814108D06AC970FD66171F02145387A12o3I" TargetMode="External"/><Relationship Id="rId18" Type="http://schemas.openxmlformats.org/officeDocument/2006/relationships/hyperlink" Target="consultantplus://offline/ref=76A4EB5FB7D15C02681BDD7605EB5E34D015ACA0702D738A2814108D06AC970FD66171F02145387A12o0I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www.sakha.gov.ru/minjkh/" TargetMode="External"/><Relationship Id="rId12" Type="http://schemas.openxmlformats.org/officeDocument/2006/relationships/hyperlink" Target="consultantplus://offline/ref=76A4EB5FB7D15C02681BDD7605EB5E34D017A9A07524738A2814108D06AC970FD66171F02145387F12o1I" TargetMode="External"/><Relationship Id="rId17" Type="http://schemas.openxmlformats.org/officeDocument/2006/relationships/hyperlink" Target="consultantplus://offline/ref=76A4EB5FB7D15C02681BDD7605EB5E34D013A7A07325738A2814108D06AC970FD66171F02514o5I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6A4EB5FB7D15C02681BDD7605EB5E34D013ACAB722B738A2814108D06AC970FD66171F021453A7B12o6I" TargetMode="External"/><Relationship Id="rId20" Type="http://schemas.openxmlformats.org/officeDocument/2006/relationships/hyperlink" Target="consultantplus://offline/ref=76A4EB5FB7D15C02681BDD7605EB5E34D015ACA0702D738A2814108D06AC970FD66171F02145387A12oE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6A4EB5FB7D15C02681BDD7605EB5E34D013A6A4752C738A2814108D06AC970FD66171F02314o2I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6A4EB5FB7D15C02681BDD7605EB5E34D016ABA47124738A2814108D06AC970FD66171F02145397B12o0I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76A4EB5FB7D15C02681BDD7605EB5E34D013AEA1762B738A2814108D061AoCI" TargetMode="External"/><Relationship Id="rId19" Type="http://schemas.openxmlformats.org/officeDocument/2006/relationships/hyperlink" Target="consultantplus://offline/ref=76A4EB5FB7D15C02681BDD7605EB5E34D015ACA0702D738A2814108D06AC970FD66171F02145387A12oF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akha.gov.ru/minjkh/" TargetMode="External"/><Relationship Id="rId14" Type="http://schemas.openxmlformats.org/officeDocument/2006/relationships/hyperlink" Target="consultantplus://offline/ref=76A4EB5FB7D15C02681BDD7605EB5E34D014AFA5772C738A2814108D06AC970FD66171F021453D7812o5I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1556</TotalTime>
  <Pages>8</Pages>
  <Words>3351</Words>
  <Characters>19107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to14-Cygankova</dc:creator>
  <cp:keywords/>
  <dc:description/>
  <cp:lastModifiedBy>to14-Cygankova</cp:lastModifiedBy>
  <cp:revision>38</cp:revision>
  <cp:lastPrinted>2013-09-05T07:06:00Z</cp:lastPrinted>
  <dcterms:created xsi:type="dcterms:W3CDTF">2013-07-31T00:47:00Z</dcterms:created>
  <dcterms:modified xsi:type="dcterms:W3CDTF">2013-09-05T07:15:00Z</dcterms:modified>
</cp:coreProperties>
</file>